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What</w:t>
      </w:r>
      <w:r>
        <w:t xml:space="preserve"> </w:t>
      </w:r>
      <w:r>
        <w:t xml:space="preserve">Is</w:t>
      </w:r>
      <w:r>
        <w:t xml:space="preserve"> </w:t>
      </w:r>
      <w:r>
        <w:t xml:space="preserve">Leninism?</w:t>
      </w:r>
    </w:p>
    <w:p>
      <w:pPr>
        <w:pStyle w:val="Subtitle"/>
      </w:pPr>
      <w:r>
        <w:t xml:space="preserve">A</w:t>
      </w:r>
      <w:r>
        <w:t xml:space="preserve"> </w:t>
      </w:r>
      <w:r>
        <w:t xml:space="preserve">Timely</w:t>
      </w:r>
      <w:r>
        <w:t xml:space="preserve"> </w:t>
      </w:r>
      <w:r>
        <w:t xml:space="preserve">Excerpt</w:t>
      </w:r>
      <w:r>
        <w:t xml:space="preserve"> </w:t>
      </w:r>
      <w:r>
        <w:t xml:space="preserve">from</w:t>
      </w:r>
      <w:r>
        <w:t xml:space="preserve"> </w:t>
      </w:r>
      <w:r>
        <w:t xml:space="preserve">Trotsky’s</w:t>
      </w:r>
      <w:r>
        <w:t xml:space="preserve"> </w:t>
      </w:r>
      <w:r>
        <w:t xml:space="preserve">New</w:t>
      </w:r>
      <w:r>
        <w:t xml:space="preserve"> </w:t>
      </w:r>
      <w:r>
        <w:t xml:space="preserve">Course</w:t>
      </w:r>
    </w:p>
    <w:p>
      <w:pPr>
        <w:pStyle w:val="Author"/>
      </w:pPr>
      <w:r>
        <w:t xml:space="preserve">Leon</w:t>
      </w:r>
      <w:r>
        <w:t xml:space="preserve"> </w:t>
      </w:r>
      <w:r>
        <w:t xml:space="preserve">Trotsky</w:t>
      </w:r>
    </w:p>
    <w:p>
      <w:pPr>
        <w:pStyle w:val="Date"/>
      </w:pPr>
      <w:r>
        <w:t xml:space="preserve">1944-03</w:t>
      </w:r>
    </w:p>
    <w:p>
      <w:pPr>
        <w:pStyle w:val="Heading1"/>
      </w:pPr>
      <w:bookmarkStart w:id="20" w:name="what-is-leninism"/>
      <w:r>
        <w:t xml:space="preserve">What Is Leninism?</w:t>
      </w:r>
      <w:bookmarkEnd w:id="20"/>
    </w:p>
    <w:p>
      <w:pPr>
        <w:pStyle w:val="FirstParagraph"/>
      </w:pPr>
      <w:r>
        <w:t xml:space="preserve">Leninism cannot be conceived of without theoretical breadth, without a critical</w:t>
      </w:r>
      <w:r>
        <w:t xml:space="preserve"> </w:t>
      </w:r>
      <w:r>
        <w:t xml:space="preserve">analysis of the material bases of the political process. The weapon of Marxian</w:t>
      </w:r>
      <w:r>
        <w:t xml:space="preserve"> </w:t>
      </w:r>
      <w:r>
        <w:t xml:space="preserve">investigation must be constantly sharpened and applied. It is precisely in this</w:t>
      </w:r>
      <w:r>
        <w:t xml:space="preserve"> </w:t>
      </w:r>
      <w:r>
        <w:t xml:space="preserve">that tradition consists, and not in the substitution of a formal reference or of</w:t>
      </w:r>
      <w:r>
        <w:t xml:space="preserve"> </w:t>
      </w:r>
      <w:r>
        <w:t xml:space="preserve">an accidental quotation. Least of all can Leninism be reconciled with</w:t>
      </w:r>
      <w:r>
        <w:t xml:space="preserve"> </w:t>
      </w:r>
      <w:r>
        <w:t xml:space="preserve">ideological superficially and theoretical slovenliness.</w:t>
      </w:r>
    </w:p>
    <w:p>
      <w:pPr>
        <w:pStyle w:val="BodyText"/>
      </w:pPr>
      <w:r>
        <w:t xml:space="preserve">Lenin cannot be chopped up into quotations suited for every possible case,</w:t>
      </w:r>
      <w:r>
        <w:t xml:space="preserve"> </w:t>
      </w:r>
      <w:r>
        <w:t xml:space="preserve">because for Lenin the formula never stands higher than the reality; it is always</w:t>
      </w:r>
      <w:r>
        <w:t xml:space="preserve"> </w:t>
      </w:r>
      <w:r>
        <w:t xml:space="preserve">the tool that makes it possible to grasp the reality and to dominate it. It</w:t>
      </w:r>
      <w:r>
        <w:t xml:space="preserve"> </w:t>
      </w:r>
      <w:r>
        <w:t xml:space="preserve">would not be hard to find in Lenin dozens and hundreds of passages which,</w:t>
      </w:r>
      <w:r>
        <w:t xml:space="preserve"> </w:t>
      </w:r>
      <w:r>
        <w:t xml:space="preserve">formally speaking, seem to be contradictory. But what must be seen is not the</w:t>
      </w:r>
      <w:r>
        <w:t xml:space="preserve"> </w:t>
      </w:r>
      <w:r>
        <w:t xml:space="preserve">formal relationship of one passage to another, but the real relationship of each</w:t>
      </w:r>
      <w:r>
        <w:t xml:space="preserve"> </w:t>
      </w:r>
      <w:r>
        <w:t xml:space="preserve">of them to the concrete reality in which the formula was introduced as a lever.</w:t>
      </w:r>
      <w:r>
        <w:t xml:space="preserve"> </w:t>
      </w:r>
      <w:r>
        <w:t xml:space="preserve">The Leninist truth is always concrete!</w:t>
      </w:r>
    </w:p>
    <w:p>
      <w:pPr>
        <w:pStyle w:val="BodyText"/>
      </w:pPr>
      <w:r>
        <w:t xml:space="preserve">As a system of revolutionary action, Leninism presupposes a</w:t>
      </w:r>
      <w:r>
        <w:t xml:space="preserve"> </w:t>
      </w:r>
      <w:r>
        <w:t xml:space="preserve">revolutionary sense sharpened by reflection and experience which, in the</w:t>
      </w:r>
      <w:r>
        <w:t xml:space="preserve"> </w:t>
      </w:r>
      <w:r>
        <w:t xml:space="preserve">social realm, is equivalent to the muscular sensation in physical labor.</w:t>
      </w:r>
      <w:r>
        <w:t xml:space="preserve"> </w:t>
      </w:r>
      <w:r>
        <w:t xml:space="preserve">But revolutionary sense cannot be confused with demagogical flair. The</w:t>
      </w:r>
      <w:r>
        <w:t xml:space="preserve"> </w:t>
      </w:r>
      <w:r>
        <w:t xml:space="preserve">latter may yield ephemeral successes, sometimes even sensational ones.</w:t>
      </w:r>
      <w:r>
        <w:t xml:space="preserve"> </w:t>
      </w:r>
      <w:r>
        <w:t xml:space="preserve">But it is a political instinct of an inferior type. It always leans</w:t>
      </w:r>
      <w:r>
        <w:t xml:space="preserve"> </w:t>
      </w:r>
      <w:r>
        <w:t xml:space="preserve">toward the line of least resistance. Leninism, on the other hand, seeks</w:t>
      </w:r>
      <w:r>
        <w:t xml:space="preserve"> </w:t>
      </w:r>
      <w:r>
        <w:t xml:space="preserve">to pose and resolve the fundamental revolutionary problems, to overcome</w:t>
      </w:r>
      <w:r>
        <w:t xml:space="preserve"> </w:t>
      </w:r>
      <w:r>
        <w:t xml:space="preserve">the principal obstacles; its demagogical counterpart consists in evading</w:t>
      </w:r>
      <w:r>
        <w:t xml:space="preserve"> </w:t>
      </w:r>
      <w:r>
        <w:t xml:space="preserve">the problems, in creating an illusory appeasement, in lulling critical</w:t>
      </w:r>
      <w:r>
        <w:t xml:space="preserve"> </w:t>
      </w:r>
      <w:r>
        <w:t xml:space="preserve">thought to sleep.</w:t>
      </w:r>
      <w:r>
        <w:t xml:space="preserve"> </w:t>
      </w:r>
      <w:r>
        <w:rPr>
          <w:rStyle w:val="FootnoteReference"/>
        </w:rPr>
        <w:footnoteReference w:id="21"/>
      </w:r>
    </w:p>
    <w:p>
      <w:pPr>
        <w:pStyle w:val="BodyText"/>
      </w:pPr>
      <w:r>
        <w:t xml:space="preserve">Leninism is, first of all, realism, the highest qualitative and quantitative</w:t>
      </w:r>
      <w:r>
        <w:t xml:space="preserve"> </w:t>
      </w:r>
      <w:r>
        <w:t xml:space="preserve">appreciation of reality, from the standpoint of revolutionary action. Precisely</w:t>
      </w:r>
      <w:r>
        <w:t xml:space="preserve"> </w:t>
      </w:r>
      <w:r>
        <w:t xml:space="preserve">because of this it is irreconcilable with the flight from reality behind the</w:t>
      </w:r>
      <w:r>
        <w:t xml:space="preserve"> </w:t>
      </w:r>
      <w:r>
        <w:t xml:space="preserve">screen of hollow agitationalism, with the passive loss of time, with the haughty</w:t>
      </w:r>
      <w:r>
        <w:t xml:space="preserve"> </w:t>
      </w:r>
      <w:r>
        <w:t xml:space="preserve">justification of yesterday’s mistakes on the pretext of saving the tradition of</w:t>
      </w:r>
      <w:r>
        <w:t xml:space="preserve"> </w:t>
      </w:r>
      <w:r>
        <w:t xml:space="preserve">the party.</w:t>
      </w:r>
    </w:p>
    <w:p>
      <w:pPr>
        <w:pStyle w:val="BodyText"/>
      </w:pPr>
      <w:r>
        <w:t xml:space="preserve">Leninism is genuine freedom from formalistic prejudices, from moralizing</w:t>
      </w:r>
      <w:r>
        <w:t xml:space="preserve"> </w:t>
      </w:r>
      <w:r>
        <w:t xml:space="preserve">doctrinalism, from all forms of intellectual conservatism attempting to bind the</w:t>
      </w:r>
      <w:r>
        <w:t xml:space="preserve"> </w:t>
      </w:r>
      <w:r>
        <w:t xml:space="preserve">will to revolutionary action. But to believe that Leninism signifies that</w:t>
      </w:r>
      <w:r>
        <w:t xml:space="preserve"> </w:t>
      </w:r>
      <w:r>
        <w:t xml:space="preserve">“</w:t>
      </w:r>
      <w:r>
        <w:t xml:space="preserve">anything goes</w:t>
      </w:r>
      <w:r>
        <w:t xml:space="preserve">”</w:t>
      </w:r>
      <w:r>
        <w:t xml:space="preserve"> </w:t>
      </w:r>
      <w:r>
        <w:t xml:space="preserve">would be an irremediable mistake. Leninism includes the</w:t>
      </w:r>
      <w:r>
        <w:t xml:space="preserve"> </w:t>
      </w:r>
      <w:r>
        <w:t xml:space="preserve">morality, not formal but genuinely revolutionary, of mass action and the mass</w:t>
      </w:r>
      <w:r>
        <w:t xml:space="preserve"> </w:t>
      </w:r>
      <w:r>
        <w:t xml:space="preserve">party. Nothing is so alien to it as functionary-arrogance and bureaucratic</w:t>
      </w:r>
      <w:r>
        <w:t xml:space="preserve"> </w:t>
      </w:r>
      <w:r>
        <w:t xml:space="preserve">cynicism. A mass party has its own morality, which is the bond of fighters in</w:t>
      </w:r>
      <w:r>
        <w:t xml:space="preserve"> </w:t>
      </w:r>
      <w:r>
        <w:t xml:space="preserve">and for action. Demagogy is irreconcilable with the spirit of a revolutionary</w:t>
      </w:r>
      <w:r>
        <w:t xml:space="preserve"> </w:t>
      </w:r>
      <w:r>
        <w:t xml:space="preserve">party because it is deceitful: by presenting one or another simplified solution</w:t>
      </w:r>
      <w:r>
        <w:t xml:space="preserve"> </w:t>
      </w:r>
      <w:r>
        <w:t xml:space="preserve">of the difficulties of the hour it inevitably undermines the next future,</w:t>
      </w:r>
      <w:r>
        <w:t xml:space="preserve"> </w:t>
      </w:r>
      <w:r>
        <w:t xml:space="preserve">weakens the party’s self-confidence.</w:t>
      </w:r>
    </w:p>
    <w:p>
      <w:pPr>
        <w:pStyle w:val="BodyText"/>
      </w:pPr>
      <w:r>
        <w:t xml:space="preserve">Swept by the wind and gripped by a serious danger, demagogy easily dissolves</w:t>
      </w:r>
      <w:r>
        <w:t xml:space="preserve"> </w:t>
      </w:r>
      <w:r>
        <w:t xml:space="preserve">into panic. It is hard to juxtapose, even on paper, panic and Leninism.</w:t>
      </w:r>
    </w:p>
    <w:p>
      <w:pPr>
        <w:pStyle w:val="BodyText"/>
      </w:pPr>
      <w:r>
        <w:t xml:space="preserve">Leninism is warlike from head to foot. War is impossible without cunning,</w:t>
      </w:r>
      <w:r>
        <w:t xml:space="preserve"> </w:t>
      </w:r>
      <w:r>
        <w:t xml:space="preserve">without subterfuge, without deception of the enemy. Victorious war cunning is a</w:t>
      </w:r>
      <w:r>
        <w:t xml:space="preserve"> </w:t>
      </w:r>
      <w:r>
        <w:t xml:space="preserve">constituent element of Leninist politics. But, at the same time, Leninism is</w:t>
      </w:r>
      <w:r>
        <w:t xml:space="preserve"> </w:t>
      </w:r>
      <w:r>
        <w:t xml:space="preserve">supreme revolutionary honesty toward the party and the working class. It admits</w:t>
      </w:r>
      <w:r>
        <w:t xml:space="preserve"> </w:t>
      </w:r>
      <w:r>
        <w:t xml:space="preserve">of no fiction, no bubble-blowing, no pseudo-grandeur!</w:t>
      </w:r>
    </w:p>
    <w:p>
      <w:pPr>
        <w:pStyle w:val="BodyText"/>
      </w:pPr>
      <w:r>
        <w:t xml:space="preserve">Leninism is orthodox, obdurate, irreducible, but it does not contain so much as</w:t>
      </w:r>
      <w:r>
        <w:t xml:space="preserve"> </w:t>
      </w:r>
      <w:r>
        <w:t xml:space="preserve">a hint of formalism, canon, nor bureaucratism. In the struggle, it takes the</w:t>
      </w:r>
      <w:r>
        <w:t xml:space="preserve"> </w:t>
      </w:r>
      <w:r>
        <w:t xml:space="preserve">bull by the horns. To make out of the traditions of Leninism a supra-theoretical</w:t>
      </w:r>
      <w:r>
        <w:t xml:space="preserve"> </w:t>
      </w:r>
      <w:r>
        <w:t xml:space="preserve">guarantee of infallibility of all the words and thoughts of the interpreters of</w:t>
      </w:r>
      <w:r>
        <w:t xml:space="preserve"> </w:t>
      </w:r>
      <w:r>
        <w:t xml:space="preserve">these traditions is to scoff at genuine-revolutionary tradition and transform it</w:t>
      </w:r>
      <w:r>
        <w:t xml:space="preserve"> </w:t>
      </w:r>
      <w:r>
        <w:t xml:space="preserve">into official bureaucratism. It is ridiculous and pathetic to try to hypnotize a</w:t>
      </w:r>
      <w:r>
        <w:t xml:space="preserve"> </w:t>
      </w:r>
      <w:r>
        <w:t xml:space="preserve">great revolutionary party by the repetition of the same formulae, according to</w:t>
      </w:r>
      <w:r>
        <w:t xml:space="preserve"> </w:t>
      </w:r>
      <w:r>
        <w:t xml:space="preserve">which the right line should be sought not in the essence of each question, not</w:t>
      </w:r>
      <w:r>
        <w:t xml:space="preserve"> </w:t>
      </w:r>
      <w:r>
        <w:t xml:space="preserve">in the methods of posing and solving this question, but in information…of a</w:t>
      </w:r>
      <w:r>
        <w:t xml:space="preserve"> </w:t>
      </w:r>
      <w:r>
        <w:t xml:space="preserve">biographical character.</w:t>
      </w:r>
    </w:p>
    <w:p>
      <w:pPr>
        <w:pStyle w:val="BodyText"/>
      </w:pPr>
      <w:r>
        <w:t xml:space="preserve">Since I am obliged to speak of myself for a moment, I will say that I do not</w:t>
      </w:r>
      <w:r>
        <w:t xml:space="preserve"> </w:t>
      </w:r>
      <w:r>
        <w:t xml:space="preserve">consider the road by which I came to Leninism as less safe and reliable than the</w:t>
      </w:r>
      <w:r>
        <w:t xml:space="preserve"> </w:t>
      </w:r>
      <w:r>
        <w:t xml:space="preserve">others. I came to Lenin fighting, but I came fully and all the way. My actions</w:t>
      </w:r>
      <w:r>
        <w:t xml:space="preserve"> </w:t>
      </w:r>
      <w:r>
        <w:t xml:space="preserve">in the service of the party are the only guarantee of this: I can give no other</w:t>
      </w:r>
      <w:r>
        <w:t xml:space="preserve"> </w:t>
      </w:r>
      <w:r>
        <w:t xml:space="preserve">supplementary guarantees. And if the question is to be posed in the field of</w:t>
      </w:r>
      <w:r>
        <w:t xml:space="preserve"> </w:t>
      </w:r>
      <w:r>
        <w:t xml:space="preserve">biographical investigation, then at least it ought to be done properly.</w:t>
      </w:r>
    </w:p>
    <w:p>
      <w:pPr>
        <w:pStyle w:val="BodyText"/>
      </w:pPr>
      <w:r>
        <w:t xml:space="preserve">It would then be necessary to reply to thorny questions: Were all those who were</w:t>
      </w:r>
      <w:r>
        <w:t xml:space="preserve"> </w:t>
      </w:r>
      <w:r>
        <w:t xml:space="preserve">faithful to the master in the small matters also faithful to him in the great?</w:t>
      </w:r>
      <w:r>
        <w:t xml:space="preserve"> </w:t>
      </w:r>
      <w:r>
        <w:t xml:space="preserve">Did all those who showed such docility in the presence of the master thereby</w:t>
      </w:r>
      <w:r>
        <w:t xml:space="preserve"> </w:t>
      </w:r>
      <w:r>
        <w:t xml:space="preserve">offer guarantees that they would continue his work in his absence? Does the</w:t>
      </w:r>
      <w:r>
        <w:t xml:space="preserve"> </w:t>
      </w:r>
      <w:r>
        <w:t xml:space="preserve">whole of Leninism lie in docility? I have no intention whatever of analyzing</w:t>
      </w:r>
      <w:r>
        <w:t xml:space="preserve"> </w:t>
      </w:r>
      <w:r>
        <w:t xml:space="preserve">these questions by taking as examples individual comrades with whom, so far as I</w:t>
      </w:r>
      <w:r>
        <w:t xml:space="preserve"> </w:t>
      </w:r>
      <w:r>
        <w:t xml:space="preserve">am concerned, I intend to continue working hand in hand.</w:t>
      </w:r>
    </w:p>
    <w:p>
      <w:pPr>
        <w:pStyle w:val="BodyText"/>
      </w:pPr>
      <w:r>
        <w:t xml:space="preserve">Whatever the difficulties and the differences of opinion may be in the future,</w:t>
      </w:r>
      <w:r>
        <w:t xml:space="preserve"> </w:t>
      </w:r>
      <w:r>
        <w:t xml:space="preserve">they can be victoriously overcome only by the collective work of the party’s</w:t>
      </w:r>
      <w:r>
        <w:t xml:space="preserve"> </w:t>
      </w:r>
      <w:r>
        <w:t xml:space="preserve">mind, checking up each time by itself and thereby maintaining the continuity of</w:t>
      </w:r>
      <w:r>
        <w:t xml:space="preserve"> </w:t>
      </w:r>
      <w:r>
        <w:t xml:space="preserve">development.</w:t>
      </w:r>
    </w:p>
    <w:p>
      <w:pPr>
        <w:pStyle w:val="BodyText"/>
      </w:pPr>
      <w:r>
        <w:t xml:space="preserve">This character of the revolutionary tradition is bound up with the peculiar</w:t>
      </w:r>
      <w:r>
        <w:t xml:space="preserve"> </w:t>
      </w:r>
      <w:r>
        <w:t xml:space="preserve">character of revolutionary discipline. Where tradition is conservative,</w:t>
      </w:r>
      <w:r>
        <w:t xml:space="preserve"> </w:t>
      </w:r>
      <w:r>
        <w:t xml:space="preserve">discipline is passive and is violated at the first moment of crisis. Where, as</w:t>
      </w:r>
      <w:r>
        <w:t xml:space="preserve"> </w:t>
      </w:r>
      <w:r>
        <w:t xml:space="preserve">in our party, tradition consists in the highest revolutionary activity,</w:t>
      </w:r>
      <w:r>
        <w:t xml:space="preserve"> </w:t>
      </w:r>
      <w:r>
        <w:t xml:space="preserve">discipline attains its maximum point, for its decisive importance is constantly</w:t>
      </w:r>
      <w:r>
        <w:t xml:space="preserve"> </w:t>
      </w:r>
      <w:r>
        <w:t xml:space="preserve">checked in action. Thence, the indestructible alliance of revolutionary</w:t>
      </w:r>
      <w:r>
        <w:t xml:space="preserve"> </w:t>
      </w:r>
      <w:r>
        <w:t xml:space="preserve">initiative, of critical, bold elaboration of questions, with iron discipline in</w:t>
      </w:r>
      <w:r>
        <w:t xml:space="preserve"> </w:t>
      </w:r>
      <w:r>
        <w:t xml:space="preserve">action. And it is only by this superior activity that the youth can receive from</w:t>
      </w:r>
      <w:r>
        <w:t xml:space="preserve"> </w:t>
      </w:r>
      <w:r>
        <w:t xml:space="preserve">the old this tradition of discipline and carry it on.</w:t>
      </w:r>
    </w:p>
    <w:p>
      <w:pPr>
        <w:pStyle w:val="BodyText"/>
      </w:pPr>
      <w:r>
        <w:t xml:space="preserve">We cherish the tradition of Bolshevism as much as anybody. But let no one dare</w:t>
      </w:r>
      <w:r>
        <w:t xml:space="preserve"> </w:t>
      </w:r>
      <w:r>
        <w:t xml:space="preserve">identify bureaucratism with Bolshevism, tradition with officious routine.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printed version reads:</w:t>
      </w:r>
      <w:r>
        <w:t xml:space="preserve"> </w:t>
      </w:r>
      <w:r>
        <w:t xml:space="preserve">“</w:t>
      </w:r>
      <w:r>
        <w:t xml:space="preserve">Leninism, on the other hand,</w:t>
      </w:r>
      <w:r>
        <w:t xml:space="preserve"> </w:t>
      </w:r>
      <w:r>
        <w:t xml:space="preserve">seeks to pose and resolve the fundamental revolutionary problems, in</w:t>
      </w:r>
      <w:r>
        <w:t xml:space="preserve"> </w:t>
      </w:r>
      <w:r>
        <w:t xml:space="preserve">creating an illusory appeasement, in lulling critical thought to sleep.</w:t>
      </w:r>
      <w:r>
        <w:t xml:space="preserve">”</w:t>
      </w:r>
      <w:r>
        <w:t xml:space="preserve"> </w:t>
      </w:r>
      <w:r>
        <w:t xml:space="preserve">This was corrected in</w:t>
      </w:r>
      <w:r>
        <w:t xml:space="preserve"> </w:t>
      </w:r>
      <w:r>
        <w:rPr>
          <w:i/>
        </w:rPr>
        <w:t xml:space="preserve">Correction</w:t>
      </w:r>
      <w:r>
        <w:t xml:space="preserve">,</w:t>
      </w:r>
      <w:r>
        <w:t xml:space="preserve"> </w:t>
      </w:r>
      <w:r>
        <w:rPr>
          <w:b/>
        </w:rPr>
        <w:t xml:space="preserve">The New</w:t>
      </w:r>
      <w:r>
        <w:rPr>
          <w:b/>
        </w:rPr>
        <w:t xml:space="preserve"> </w:t>
      </w:r>
      <w:r>
        <w:rPr>
          <w:b/>
        </w:rPr>
        <w:t xml:space="preserve">International</w:t>
      </w:r>
      <w:r>
        <w:t xml:space="preserve">, Vol. X No. 4, April 1944, p. 108.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Leninism?</dc:title>
  <dc:creator>Leon Trotsky</dc:creator>
  <cp:keywords/>
  <dcterms:created xsi:type="dcterms:W3CDTF">2020-08-10T01:06:41Z</dcterms:created>
  <dcterms:modified xsi:type="dcterms:W3CDTF">2020-08-10T01:06:41Z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1944-03</vt:lpwstr>
  </property>
  <property fmtid="{D5CDD505-2E9C-101B-9397-08002B2CF9AE}" pid="3" name="rights">
    <vt:lpwstr>From The New International, Vol. X No. 3, March 1944, pp. 78–79.</vt:lpwstr>
  </property>
  <property fmtid="{D5CDD505-2E9C-101B-9397-08002B2CF9AE}" pid="4" name="subtitle">
    <vt:lpwstr>A Timely Excerpt from Trotsky’s New Course</vt:lpwstr>
  </property>
</Properties>
</file>