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Forging</w:t>
      </w:r>
      <w:r>
        <w:t xml:space="preserve"> </w:t>
      </w:r>
      <w:r>
        <w:t xml:space="preserve">a</w:t>
      </w:r>
      <w:r>
        <w:t xml:space="preserve"> </w:t>
      </w:r>
      <w:r>
        <w:t xml:space="preserve">Black</w:t>
      </w:r>
      <w:r>
        <w:t xml:space="preserve"> </w:t>
      </w:r>
      <w:r>
        <w:t xml:space="preserve">Trotskyist</w:t>
      </w:r>
      <w:r>
        <w:t xml:space="preserve"> </w:t>
      </w:r>
      <w:r>
        <w:t xml:space="preserve">Cadre</w:t>
      </w:r>
    </w:p>
    <w:p>
      <w:pPr>
        <w:pStyle w:val="Subtitle"/>
      </w:pPr>
      <w:r>
        <w:t xml:space="preserve">Spartacist</w:t>
      </w:r>
      <w:r>
        <w:t xml:space="preserve"> </w:t>
      </w:r>
      <w:r>
        <w:t xml:space="preserve">League</w:t>
      </w:r>
      <w:r>
        <w:t xml:space="preserve"> </w:t>
      </w:r>
      <w:r>
        <w:t xml:space="preserve">Holds</w:t>
      </w:r>
      <w:r>
        <w:t xml:space="preserve"> </w:t>
      </w:r>
      <w:r>
        <w:t xml:space="preserve">Fifth</w:t>
      </w:r>
      <w:r>
        <w:t xml:space="preserve"> </w:t>
      </w:r>
      <w:r>
        <w:t xml:space="preserve">Conference</w:t>
      </w:r>
    </w:p>
    <w:p>
      <w:pPr>
        <w:pStyle w:val="Author"/>
      </w:pPr>
      <w:r>
        <w:t xml:space="preserve">Spartacist</w:t>
      </w:r>
      <w:r>
        <w:t xml:space="preserve"> </w:t>
      </w:r>
      <w:r>
        <w:t xml:space="preserve">League</w:t>
      </w:r>
      <w:r>
        <w:t xml:space="preserve"> </w:t>
      </w:r>
      <w:r>
        <w:t xml:space="preserve">(U.S.)</w:t>
      </w:r>
    </w:p>
    <w:p>
      <w:pPr>
        <w:pStyle w:val="Date"/>
      </w:pPr>
      <w:r>
        <w:t xml:space="preserve">1977-07-15</w:t>
      </w:r>
    </w:p>
    <w:p>
      <w:pPr>
        <w:pStyle w:val="Heading1"/>
      </w:pPr>
      <w:bookmarkStart w:id="20" w:name="forging-a-black-trotskyist-cadre"/>
      <w:r>
        <w:t xml:space="preserve">Forging a Black Trotskyist Cadre</w:t>
      </w:r>
      <w:bookmarkEnd w:id="20"/>
    </w:p>
    <w:p>
      <w:pPr>
        <w:pStyle w:val="FirstParagraph"/>
      </w:pPr>
      <w:r>
        <w:rPr>
          <w:b/>
        </w:rPr>
        <w:t xml:space="preserve">Spartacist League Holds Fifth Conference</w:t>
      </w:r>
    </w:p>
    <w:p>
      <w:pPr>
        <w:pStyle w:val="BodyText"/>
      </w:pPr>
      <w:r>
        <w:t xml:space="preserve">The Fifth National Conference of the Spartacist League/U.S. was held early this</w:t>
      </w:r>
      <w:r>
        <w:t xml:space="preserve"> </w:t>
      </w:r>
      <w:r>
        <w:t xml:space="preserve">month in an East Coast city. Although only the elected delegates were mandated</w:t>
      </w:r>
      <w:r>
        <w:t xml:space="preserve"> </w:t>
      </w:r>
      <w:r>
        <w:t xml:space="preserve">to attend, a total of close to 300 comrades came to participate in this highest</w:t>
      </w:r>
      <w:r>
        <w:t xml:space="preserve"> </w:t>
      </w:r>
      <w:r>
        <w:t xml:space="preserve">body of the SL/U.S. Attending in addition to North American comrades were seven</w:t>
      </w:r>
      <w:r>
        <w:t xml:space="preserve"> </w:t>
      </w:r>
      <w:r>
        <w:t xml:space="preserve">representatives of European and Australasian sections of the international</w:t>
      </w:r>
      <w:r>
        <w:t xml:space="preserve"> </w:t>
      </w:r>
      <w:r>
        <w:t xml:space="preserve">Spartacist tendency, as well as a delegation from the Los Angeles-based Red Flag</w:t>
      </w:r>
      <w:r>
        <w:t xml:space="preserve"> </w:t>
      </w:r>
      <w:r>
        <w:t xml:space="preserve">Union, a group derived from the homosexual left which is engaged in fusion</w:t>
      </w:r>
      <w:r>
        <w:t xml:space="preserve"> </w:t>
      </w:r>
      <w:r>
        <w:t xml:space="preserve">discussions with the SL. Preceding the three day party conference was a national</w:t>
      </w:r>
      <w:r>
        <w:t xml:space="preserve"> </w:t>
      </w:r>
      <w:r>
        <w:t xml:space="preserve">conference of the SL’s youth group, the Spartacus Youth League (SYL).</w:t>
      </w:r>
    </w:p>
    <w:p>
      <w:pPr>
        <w:pStyle w:val="BodyText"/>
      </w:pPr>
      <w:r>
        <w:t xml:space="preserve">The survey of SL/SYL members present indicated that 30 percent had joined two</w:t>
      </w:r>
      <w:r>
        <w:t xml:space="preserve"> </w:t>
      </w:r>
      <w:r>
        <w:t xml:space="preserve">years ago or less, while 59 percent had been members for from three to six</w:t>
      </w:r>
      <w:r>
        <w:t xml:space="preserve"> </w:t>
      </w:r>
      <w:r>
        <w:t xml:space="preserve">years. The largest number was concentrated around the five-year mark, testimony</w:t>
      </w:r>
      <w:r>
        <w:t xml:space="preserve"> </w:t>
      </w:r>
      <w:r>
        <w:t xml:space="preserve">to the period of extremely rapid recruitment out of the New Left milieu,</w:t>
      </w:r>
      <w:r>
        <w:t xml:space="preserve"> </w:t>
      </w:r>
      <w:r>
        <w:t xml:space="preserve">including the antiwar, women’s and black movements. Some 39 percent were women;</w:t>
      </w:r>
      <w:r>
        <w:t xml:space="preserve"> </w:t>
      </w:r>
      <w:r>
        <w:t xml:space="preserve">41 percent were union members.</w:t>
      </w:r>
    </w:p>
    <w:p>
      <w:pPr>
        <w:pStyle w:val="BodyText"/>
      </w:pPr>
      <w:r>
        <w:t xml:space="preserve">Only 10 percent were non-party SYL members. This figure, taken in conjunction</w:t>
      </w:r>
      <w:r>
        <w:t xml:space="preserve"> </w:t>
      </w:r>
      <w:r>
        <w:t xml:space="preserve">with a substantial rise in the average age of the SL/SYL since the 1974</w:t>
      </w:r>
      <w:r>
        <w:t xml:space="preserve"> </w:t>
      </w:r>
      <w:r>
        <w:t xml:space="preserve">conference, indicates that the slight membership contraction noted previously in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reflects a certain tailing off of new recruitment by the youth organization</w:t>
      </w:r>
      <w:r>
        <w:t xml:space="preserve"> </w:t>
      </w:r>
      <w:r>
        <w:t xml:space="preserve">reflecting the downturn in campus radicalism, while the party has continued to</w:t>
      </w:r>
      <w:r>
        <w:t xml:space="preserve"> </w:t>
      </w:r>
      <w:r>
        <w:t xml:space="preserve">recruit professional revolutionary cadres out of the youth group. Thus the</w:t>
      </w:r>
      <w:r>
        <w:t xml:space="preserve"> </w:t>
      </w:r>
      <w:r>
        <w:t xml:space="preserve">cohesiveness and maturity which helped make for a comfortable and productive</w:t>
      </w:r>
      <w:r>
        <w:t xml:space="preserve"> </w:t>
      </w:r>
      <w:r>
        <w:t xml:space="preserve">conference reflect not only the revolutionary seriousness of the cadres but also</w:t>
      </w:r>
      <w:r>
        <w:t xml:space="preserve"> </w:t>
      </w:r>
      <w:r>
        <w:t xml:space="preserve">the objective difficulties confronting communist militants in the present period</w:t>
      </w:r>
      <w:r>
        <w:t xml:space="preserve"> </w:t>
      </w:r>
      <w:r>
        <w:t xml:space="preserve">of strangulated labor struggles.</w:t>
      </w:r>
    </w:p>
    <w:p>
      <w:pPr>
        <w:pStyle w:val="BodyText"/>
      </w:pPr>
      <w:r>
        <w:t xml:space="preserve">Politically, the Conference was in part a continuation of the work of the Active</w:t>
      </w:r>
      <w:r>
        <w:t xml:space="preserve"> </w:t>
      </w:r>
      <w:r>
        <w:t xml:space="preserve">Workers Conference held in the Midwest some six months previously. Along with</w:t>
      </w:r>
      <w:r>
        <w:t xml:space="preserve"> </w:t>
      </w:r>
      <w:r>
        <w:t xml:space="preserve">supplemental resolutions prepared for the National Conference, the Memorandum</w:t>
      </w:r>
      <w:r>
        <w:t xml:space="preserve"> </w:t>
      </w:r>
      <w:r>
        <w:t xml:space="preserve">presented to the Active Workers Conference constituted the main resolution</w:t>
      </w:r>
      <w:r>
        <w:t xml:space="preserve"> </w:t>
      </w:r>
      <w:r>
        <w:t xml:space="preserve">defining the perspectives and tasks of the organization for the coming period.</w:t>
      </w:r>
      <w:r>
        <w:t xml:space="preserve"> </w:t>
      </w:r>
      <w:r>
        <w:t xml:space="preserve">The documentary basis of the National Conference included the written material</w:t>
      </w:r>
      <w:r>
        <w:t xml:space="preserve"> </w:t>
      </w:r>
      <w:r>
        <w:t xml:space="preserve">preceding the Midwest meeting as well as four more recent internal bulletins</w:t>
      </w:r>
      <w:r>
        <w:t xml:space="preserve"> </w:t>
      </w:r>
      <w:r>
        <w:t xml:space="preserve">produced during the pre-Conference discussion period.</w:t>
      </w:r>
    </w:p>
    <w:p>
      <w:pPr>
        <w:pStyle w:val="Heading2"/>
      </w:pPr>
      <w:bookmarkStart w:id="21" w:name="the-main-enemy-is-at-home"/>
      <w:r>
        <w:t xml:space="preserve">The Main Enemy Is at Home!</w:t>
      </w:r>
      <w:bookmarkEnd w:id="21"/>
    </w:p>
    <w:p>
      <w:pPr>
        <w:pStyle w:val="FirstParagraph"/>
      </w:pPr>
      <w:r>
        <w:t xml:space="preserve">At the Conference, the main National Reports stressed the increasingly</w:t>
      </w:r>
      <w:r>
        <w:t xml:space="preserve"> </w:t>
      </w:r>
      <w:r>
        <w:t xml:space="preserve">aggressive attacks on democratic rights such as Supreme Court decisions</w:t>
      </w:r>
      <w:r>
        <w:t xml:space="preserve"> </w:t>
      </w:r>
      <w:r>
        <w:t xml:space="preserve">undermining previous democratic gains (abortion, school busing, etc.), as well</w:t>
      </w:r>
      <w:r>
        <w:t xml:space="preserve"> </w:t>
      </w:r>
      <w:r>
        <w:t xml:space="preserve">as the vicious anti-homosexual backlash spearheaded by Anita Bryant’s</w:t>
      </w:r>
      <w:r>
        <w:t xml:space="preserve"> </w:t>
      </w:r>
      <w:r>
        <w:t xml:space="preserve">reactionary fundamentalist campaign. The reporters underscored the centrality of</w:t>
      </w:r>
      <w:r>
        <w:t xml:space="preserve"> </w:t>
      </w:r>
      <w:r>
        <w:t xml:space="preserve">the slogan,</w:t>
      </w:r>
      <w:r>
        <w:t xml:space="preserve"> </w:t>
      </w:r>
      <w:r>
        <w:t xml:space="preserve">“</w:t>
      </w:r>
      <w:r>
        <w:t xml:space="preserve">The Main Enemy Is at Home,</w:t>
      </w:r>
      <w:r>
        <w:t xml:space="preserve">”</w:t>
      </w:r>
      <w:r>
        <w:t xml:space="preserve"> </w:t>
      </w:r>
      <w:r>
        <w:t xml:space="preserve">in opposition to the liberals and New</w:t>
      </w:r>
      <w:r>
        <w:t xml:space="preserve"> </w:t>
      </w:r>
      <w:r>
        <w:t xml:space="preserve">Leftist residues who refurbish U.S. imperialism’s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pretensions by</w:t>
      </w:r>
      <w:r>
        <w:t xml:space="preserve"> </w:t>
      </w:r>
      <w:r>
        <w:t xml:space="preserve">seeking to associate their sectoralist reform demands with Carter’s</w:t>
      </w:r>
      <w:r>
        <w:t xml:space="preserve"> </w:t>
      </w:r>
      <w:r>
        <w:t xml:space="preserve">fundamentally anti-Soviet</w:t>
      </w:r>
      <w:r>
        <w:t xml:space="preserve"> </w:t>
      </w:r>
      <w:r>
        <w:t xml:space="preserve">“</w:t>
      </w:r>
      <w:r>
        <w:t xml:space="preserve">human rights</w:t>
      </w:r>
      <w:r>
        <w:t xml:space="preserve">”</w:t>
      </w:r>
      <w:r>
        <w:t xml:space="preserve"> </w:t>
      </w:r>
      <w:r>
        <w:t xml:space="preserve">rhetoric. The prospects for substantial</w:t>
      </w:r>
      <w:r>
        <w:t xml:space="preserve"> </w:t>
      </w:r>
      <w:r>
        <w:t xml:space="preserve">revolutionary regroupments were noted as quite bleak as the ostensibly</w:t>
      </w:r>
      <w:r>
        <w:t xml:space="preserve"> </w:t>
      </w:r>
      <w:r>
        <w:t xml:space="preserve">revolutionary organizations overwhelmingly pursue a rightist course.</w:t>
      </w:r>
    </w:p>
    <w:p>
      <w:pPr>
        <w:pStyle w:val="BodyText"/>
      </w:pPr>
      <w:r>
        <w:t xml:space="preserve">The international report and the fraternal greetings from the Trotzkistische</w:t>
      </w:r>
      <w:r>
        <w:t xml:space="preserve"> </w:t>
      </w:r>
      <w:r>
        <w:t xml:space="preserve">Liga Deutschlands, Ligue Trotskyste de France, Spartacist League of Australia</w:t>
      </w:r>
      <w:r>
        <w:t xml:space="preserve"> </w:t>
      </w:r>
      <w:r>
        <w:t xml:space="preserve">and New Zealand and Trotskyist League of Canada testified to the international</w:t>
      </w:r>
      <w:r>
        <w:t xml:space="preserve"> </w:t>
      </w:r>
      <w:r>
        <w:t xml:space="preserve">Spartacist tendency’s continuing consolidation as the programmatically united</w:t>
      </w:r>
      <w:r>
        <w:t xml:space="preserve"> </w:t>
      </w:r>
      <w:r>
        <w:t xml:space="preserve">Trotskyist alternative to the United Secretariat rotten bloc. The greetings from</w:t>
      </w:r>
      <w:r>
        <w:t xml:space="preserve"> </w:t>
      </w:r>
      <w:r>
        <w:t xml:space="preserve">the Red Flag Union delegation were grounds for continued optimism about the</w:t>
      </w:r>
      <w:r>
        <w:t xml:space="preserve"> </w:t>
      </w:r>
      <w:r>
        <w:t xml:space="preserve">prospect of a deep and principled fusion between these comrades and the SL.</w:t>
      </w:r>
    </w:p>
    <w:p>
      <w:pPr>
        <w:pStyle w:val="BodyText"/>
      </w:pPr>
      <w:r>
        <w:t xml:space="preserve">One session of the conference agenda was devoted to commission meetings under</w:t>
      </w:r>
      <w:r>
        <w:t xml:space="preserve"> </w:t>
      </w:r>
      <w:r>
        <w:t xml:space="preserve">the auspices of the Trade Union Commission, financial department of the Central</w:t>
      </w:r>
      <w:r>
        <w:t xml:space="preserve"> </w:t>
      </w:r>
      <w:r>
        <w:t xml:space="preserve">Office and the legal defense commission. Virtually every other available time</w:t>
      </w:r>
      <w:r>
        <w:t xml:space="preserve"> </w:t>
      </w:r>
      <w:r>
        <w:t xml:space="preserve">slot, including meal breaks, was also utilized for additional commissions, such</w:t>
      </w:r>
      <w:r>
        <w:t xml:space="preserve"> </w:t>
      </w:r>
      <w:r>
        <w:t xml:space="preserve">as press, archives, RFU fusion and Central Committee slate.</w:t>
      </w:r>
    </w:p>
    <w:p>
      <w:pPr>
        <w:pStyle w:val="BodyText"/>
      </w:pPr>
      <w:r>
        <w:t xml:space="preserve">The hyperconcentration of important political work into a few agenda sessions</w:t>
      </w:r>
      <w:r>
        <w:t xml:space="preserve"> </w:t>
      </w:r>
      <w:r>
        <w:t xml:space="preserve">was the result of a decision by the outgoing leadership to focus this National</w:t>
      </w:r>
      <w:r>
        <w:t xml:space="preserve"> </w:t>
      </w:r>
      <w:r>
        <w:t xml:space="preserve">Conference overwhelmingly on one subject: the black question. This discussion</w:t>
      </w:r>
      <w:r>
        <w:t xml:space="preserve"> </w:t>
      </w:r>
      <w:r>
        <w:t xml:space="preserve">had been painstakingly prepared through the circulation of roughly a dozen</w:t>
      </w:r>
      <w:r>
        <w:t xml:space="preserve"> </w:t>
      </w:r>
      <w:r>
        <w:t xml:space="preserve">written documents as well as substantial local discussions during the</w:t>
      </w:r>
      <w:r>
        <w:t xml:space="preserve"> </w:t>
      </w:r>
      <w:r>
        <w:t xml:space="preserve">pre-Conference period. At the Conference, eight reporters were given</w:t>
      </w:r>
      <w:r>
        <w:t xml:space="preserve"> </w:t>
      </w:r>
      <w:r>
        <w:t xml:space="preserve">presentation and summary time. More than sixty comrades spoke from the floor.</w:t>
      </w:r>
      <w:r>
        <w:t xml:space="preserve"> </w:t>
      </w:r>
      <w:r>
        <w:t xml:space="preserve">The lengthy and lively discussion reflected the comrades’ recognition of the</w:t>
      </w:r>
      <w:r>
        <w:t xml:space="preserve"> </w:t>
      </w:r>
      <w:r>
        <w:t xml:space="preserve">importance of this question to the continuing transformation of the Spartacist</w:t>
      </w:r>
      <w:r>
        <w:t xml:space="preserve"> </w:t>
      </w:r>
      <w:r>
        <w:t xml:space="preserve">League into the nucleus of the vanguard party.</w:t>
      </w:r>
    </w:p>
    <w:p>
      <w:pPr>
        <w:pStyle w:val="BodyText"/>
      </w:pPr>
      <w:r>
        <w:t xml:space="preserve">That such a discussion was able to take place at this Conference reflects the</w:t>
      </w:r>
      <w:r>
        <w:t xml:space="preserve"> </w:t>
      </w:r>
      <w:r>
        <w:t xml:space="preserve">organization’s acquisition, for the first time since the rise of black</w:t>
      </w:r>
      <w:r>
        <w:t xml:space="preserve"> </w:t>
      </w:r>
      <w:r>
        <w:t xml:space="preserve">nationalism in the late 1960, of a significant layer of committed black members,</w:t>
      </w:r>
      <w:r>
        <w:t xml:space="preserve"> </w:t>
      </w:r>
      <w:r>
        <w:t xml:space="preserve">some with several years of experience in the party. The priority accorded to</w:t>
      </w:r>
      <w:r>
        <w:t xml:space="preserve"> </w:t>
      </w:r>
      <w:r>
        <w:t xml:space="preserve">this discussion indicated not only a recognition of the importance of the</w:t>
      </w:r>
      <w:r>
        <w:t xml:space="preserve"> </w:t>
      </w:r>
      <w:r>
        <w:t xml:space="preserve">development of black Trotskyist cadre and leaders, but also the party’s</w:t>
      </w:r>
      <w:r>
        <w:t xml:space="preserve"> </w:t>
      </w:r>
      <w:r>
        <w:t xml:space="preserve">determination to concentrate the deliberations of its highest body around areas</w:t>
      </w:r>
      <w:r>
        <w:t xml:space="preserve"> </w:t>
      </w:r>
      <w:r>
        <w:t xml:space="preserve">of unclarity and/or differences within the organization.</w:t>
      </w:r>
    </w:p>
    <w:p>
      <w:pPr>
        <w:pStyle w:val="Heading2"/>
      </w:pPr>
      <w:bookmarkStart w:id="22" w:name="lumpenism-vs.-communist-morality"/>
      <w:r>
        <w:t xml:space="preserve">Lumpenism vs. Communist Morality</w:t>
      </w:r>
      <w:bookmarkEnd w:id="22"/>
    </w:p>
    <w:p>
      <w:pPr>
        <w:pStyle w:val="FirstParagraph"/>
      </w:pPr>
      <w:r>
        <w:t xml:space="preserve">The original precipitant of the discussion was a manifestation of some softness</w:t>
      </w:r>
      <w:r>
        <w:t xml:space="preserve"> </w:t>
      </w:r>
      <w:r>
        <w:t xml:space="preserve">on the part of many of the black comrades toward modes of functioning and</w:t>
      </w:r>
      <w:r>
        <w:t xml:space="preserve"> </w:t>
      </w:r>
      <w:r>
        <w:t xml:space="preserve">attitudes characteristic of a lumpenproletarian existence. Beneath a debate over</w:t>
      </w:r>
      <w:r>
        <w:t xml:space="preserve"> </w:t>
      </w:r>
      <w:r>
        <w:t xml:space="preserve">whether the term</w:t>
      </w:r>
      <w:r>
        <w:t xml:space="preserve"> </w:t>
      </w:r>
      <w:r>
        <w:t xml:space="preserve">“</w:t>
      </w:r>
      <w:r>
        <w:t xml:space="preserve">lumpen</w:t>
      </w:r>
      <w:r>
        <w:t xml:space="preserve">”</w:t>
      </w:r>
      <w:r>
        <w:t xml:space="preserve"> </w:t>
      </w:r>
      <w:r>
        <w:t xml:space="preserve">refers only to hardened criminal elements or can be</w:t>
      </w:r>
      <w:r>
        <w:t xml:space="preserve"> </w:t>
      </w:r>
      <w:r>
        <w:t xml:space="preserve">applied to a broader stratum of the chronically unemployed lay differing</w:t>
      </w:r>
      <w:r>
        <w:t xml:space="preserve"> </w:t>
      </w:r>
      <w:r>
        <w:t xml:space="preserve">estimations of the potential revolutionary role of lumpenized black ghetto</w:t>
      </w:r>
      <w:r>
        <w:t xml:space="preserve"> </w:t>
      </w:r>
      <w:r>
        <w:t xml:space="preserve">youth.</w:t>
      </w:r>
    </w:p>
    <w:p>
      <w:pPr>
        <w:pStyle w:val="BodyText"/>
      </w:pPr>
      <w:r>
        <w:t xml:space="preserve">A document submitted to the pre-Conference discussion and adopted by the</w:t>
      </w:r>
      <w:r>
        <w:t xml:space="preserve"> </w:t>
      </w:r>
      <w:r>
        <w:t xml:space="preserve">Conference delegates explained:</w:t>
      </w:r>
    </w:p>
    <w:p>
      <w:pPr>
        <w:pStyle w:val="BlockText"/>
      </w:pPr>
      <w:r>
        <w:t xml:space="preserve">“</w:t>
      </w:r>
      <w:r>
        <w:t xml:space="preserve">Black criminals are drawn from a broad pool of poor ghetto youth, a social</w:t>
      </w:r>
      <w:r>
        <w:t xml:space="preserve"> </w:t>
      </w:r>
      <w:r>
        <w:t xml:space="preserve">fact which conditions the latter’s activities and attitudes. If George</w:t>
      </w:r>
      <w:r>
        <w:t xml:space="preserve"> </w:t>
      </w:r>
      <w:r>
        <w:t xml:space="preserve">Jackson’s assertion that all black men over the age of 18 expect to goto</w:t>
      </w:r>
      <w:r>
        <w:t xml:space="preserve"> </w:t>
      </w:r>
      <w:r>
        <w:t xml:space="preserve">prison is an overstatement, it nonetheless expresses a certain reality. Not</w:t>
      </w:r>
      <w:r>
        <w:t xml:space="preserve"> </w:t>
      </w:r>
      <w:r>
        <w:t xml:space="preserve">many black youth living on welfare become professional thieves, but a</w:t>
      </w:r>
      <w:r>
        <w:t xml:space="preserve"> </w:t>
      </w:r>
      <w:r>
        <w:t xml:space="preserve">significant number have robbed stores at one time or another. For most welfare</w:t>
      </w:r>
      <w:r>
        <w:t xml:space="preserve"> </w:t>
      </w:r>
      <w:r>
        <w:t xml:space="preserve">does not provide even a minimal standard of living unless it is supplemented</w:t>
      </w:r>
      <w:r>
        <w:t xml:space="preserve"> </w:t>
      </w:r>
      <w:r>
        <w:t xml:space="preserve">by some form of</w:t>
      </w:r>
      <w:r>
        <w:t xml:space="preserve">”</w:t>
      </w:r>
      <w:r>
        <w:t xml:space="preserve">hustle." Few ghetto youth will become pimps or pushers,</w:t>
      </w:r>
      <w:r>
        <w:t xml:space="preserve"> </w:t>
      </w:r>
      <w:r>
        <w:t xml:space="preserve">but—as the popularity of black exploitation movies attests—many aspire to</w:t>
      </w:r>
      <w:r>
        <w:t xml:space="preserve"> </w:t>
      </w:r>
      <w:r>
        <w:t xml:space="preserve">those roles which seem like an easy way out of poverty and social degradation.</w:t>
      </w:r>
      <w:r>
        <w:t xml:space="preserve"> </w:t>
      </w:r>
      <w:r>
        <w:t xml:space="preserve">Similar social attitudes were common among immigrant ethnic minorities before</w:t>
      </w:r>
      <w:r>
        <w:t xml:space="preserve"> </w:t>
      </w:r>
      <w:r>
        <w:t xml:space="preserve">WWII. Al Capone was a hero figure for many second-generation Italian youth. An</w:t>
      </w:r>
      <w:r>
        <w:t xml:space="preserve"> </w:t>
      </w:r>
      <w:r>
        <w:t xml:space="preserve">important point for this discussion is that it is common for poor black youth</w:t>
      </w:r>
      <w:r>
        <w:t xml:space="preserve"> </w:t>
      </w:r>
      <w:r>
        <w:t xml:space="preserve">to regard pimping, pushing and committing violent crimes as a legitimate way</w:t>
      </w:r>
      <w:r>
        <w:t xml:space="preserve"> </w:t>
      </w:r>
      <w:r>
        <w:t xml:space="preserve">of life and even as a form of protest against white racist society.</w:t>
      </w:r>
    </w:p>
    <w:p>
      <w:pPr>
        <w:pStyle w:val="BlockText"/>
      </w:pPr>
      <w:r>
        <w:t xml:space="preserve">“</w:t>
      </w:r>
      <w:r>
        <w:t xml:space="preserve">Except for the incorrigible, hardened, anti-social criminals, we are not</w:t>
      </w:r>
      <w:r>
        <w:t xml:space="preserve"> </w:t>
      </w:r>
      <w:r>
        <w:t xml:space="preserve">hostile toward the lumpenized population. On the contrary, to narrow the term</w:t>
      </w:r>
      <w:r>
        <w:t xml:space="preserve"> </w:t>
      </w:r>
      <w:r>
        <w:t xml:space="preserve">‘</w:t>
      </w:r>
      <w:r>
        <w:t xml:space="preserve">lumpen</w:t>
      </w:r>
      <w:r>
        <w:t xml:space="preserve">’</w:t>
      </w:r>
      <w:r>
        <w:t xml:space="preserve"> </w:t>
      </w:r>
      <w:r>
        <w:t xml:space="preserve">to these hardened criminal types is to deny the brutal effects of</w:t>
      </w:r>
      <w:r>
        <w:t xml:space="preserve"> </w:t>
      </w:r>
      <w:r>
        <w:t xml:space="preserve">racial oppression on a whole section of black youth who have no future in the</w:t>
      </w:r>
      <w:r>
        <w:t xml:space="preserve"> </w:t>
      </w:r>
      <w:r>
        <w:t xml:space="preserve">economic process under capitalism. For them there is no escape from their</w:t>
      </w:r>
      <w:r>
        <w:t xml:space="preserve"> </w:t>
      </w:r>
      <w:r>
        <w:t xml:space="preserve">grinding poverty under capitalism unless they turn to crime, and therefore</w:t>
      </w:r>
      <w:r>
        <w:t xml:space="preserve"> </w:t>
      </w:r>
      <w:r>
        <w:t xml:space="preserve">they are forced to share many of the values of hardened criminals. We on the</w:t>
      </w:r>
      <w:r>
        <w:t xml:space="preserve"> </w:t>
      </w:r>
      <w:r>
        <w:t xml:space="preserve">other hand, must face this reality squarely if we are to be the best defenders</w:t>
      </w:r>
      <w:r>
        <w:t xml:space="preserve"> </w:t>
      </w:r>
      <w:r>
        <w:t xml:space="preserve">of the rights of the black poor and the best fighters against conditions which</w:t>
      </w:r>
      <w:r>
        <w:t xml:space="preserve"> </w:t>
      </w:r>
      <w:r>
        <w:t xml:space="preserve">are wasting a whole generation of black youth. For example, when the UAW</w:t>
      </w:r>
      <w:r>
        <w:t xml:space="preserve"> </w:t>
      </w:r>
      <w:r>
        <w:t xml:space="preserve">bureaucracy sought to organize vigilantism against street gangs in Detroit, we</w:t>
      </w:r>
      <w:r>
        <w:t xml:space="preserve"> </w:t>
      </w:r>
      <w:r>
        <w:t xml:space="preserve">resolutely opposed this action, and also demanded an immediate end to Mayor</w:t>
      </w:r>
      <w:r>
        <w:t xml:space="preserve"> </w:t>
      </w:r>
      <w:r>
        <w:t xml:space="preserve">Young’s curfew (see ‘Cops, Mayor Push “Anti-Crime</w:t>
      </w:r>
      <w:r>
        <w:t xml:space="preserve">”</w:t>
      </w:r>
      <w:r>
        <w:t xml:space="preserve"> </w:t>
      </w:r>
      <w:r>
        <w:t xml:space="preserve">Hysteria in Detroit,”</w:t>
      </w:r>
      <w:r>
        <w:t xml:space="preserve"> </w:t>
      </w:r>
      <w:r>
        <w:rPr>
          <w:i/>
        </w:rPr>
        <w:t xml:space="preserve">WV</w:t>
      </w:r>
      <w:r>
        <w:t xml:space="preserve"> </w:t>
      </w:r>
      <w:r>
        <w:t xml:space="preserve">No. 127). However, the struggle to forge a communist-led black transitional</w:t>
      </w:r>
      <w:r>
        <w:t xml:space="preserve"> </w:t>
      </w:r>
      <w:r>
        <w:t xml:space="preserve">organization requires an implacable struggle against lumpen activities and</w:t>
      </w:r>
      <w:r>
        <w:t xml:space="preserve"> </w:t>
      </w:r>
      <w:r>
        <w:t xml:space="preserve">attitudes, particularly promiscuous violence. Every organization which has</w:t>
      </w:r>
      <w:r>
        <w:t xml:space="preserve"> </w:t>
      </w:r>
      <w:r>
        <w:t xml:space="preserve">seriously attempted to affect the ghetto—the Communist Party in the 1930’s and</w:t>
      </w:r>
      <w:r>
        <w:t xml:space="preserve"> </w:t>
      </w:r>
      <w:r>
        <w:t xml:space="preserve">’40’s, the Black Muslims in their way and the Panthers at their best—has</w:t>
      </w:r>
      <w:r>
        <w:t xml:space="preserve"> </w:t>
      </w:r>
      <w:r>
        <w:t xml:space="preserve">resolutely and ruthlessly combated lumpen lifestylism….</w:t>
      </w:r>
    </w:p>
    <w:p>
      <w:pPr>
        <w:pStyle w:val="BlockText"/>
      </w:pPr>
      <w:r>
        <w:t xml:space="preserve">“</w:t>
      </w:r>
      <w:r>
        <w:t xml:space="preserve">…as communist following in the ghetto (black transitional organization)</w:t>
      </w:r>
      <w:r>
        <w:t xml:space="preserve"> </w:t>
      </w:r>
      <w:r>
        <w:t xml:space="preserve">cannot be built with petty thieves. It can only be built through a ruthless</w:t>
      </w:r>
      <w:r>
        <w:t xml:space="preserve"> </w:t>
      </w:r>
      <w:r>
        <w:t xml:space="preserve">struggle against lumpen lifestylism and lumpen values,by an organized cadre</w:t>
      </w:r>
      <w:r>
        <w:t xml:space="preserve"> </w:t>
      </w:r>
      <w:r>
        <w:t xml:space="preserve">with authority among the black masses who are exemplars of communist</w:t>
      </w:r>
      <w:r>
        <w:t xml:space="preserve"> </w:t>
      </w:r>
      <w:r>
        <w:t xml:space="preserve">morality.</w:t>
      </w:r>
      <w:r>
        <w:t xml:space="preserve">”</w:t>
      </w:r>
    </w:p>
    <w:p>
      <w:pPr>
        <w:pStyle w:val="FirstParagraph"/>
      </w:pPr>
      <w:r>
        <w:t xml:space="preserve">The conference also endorsed the line of the article</w:t>
      </w:r>
      <w:r>
        <w:t xml:space="preserve"> </w:t>
      </w:r>
      <w:r>
        <w:t xml:space="preserve">“</w:t>
      </w:r>
      <w:r>
        <w:t xml:space="preserve">Fear and Violence in NYC</w:t>
      </w:r>
      <w:r>
        <w:t xml:space="preserve">”</w:t>
      </w:r>
      <w:r>
        <w:t xml:space="preserve"> </w:t>
      </w:r>
      <w:r>
        <w:t xml:space="preserve">(</w:t>
      </w:r>
      <w:r>
        <w:rPr>
          <w:i/>
        </w:rPr>
        <w:t xml:space="preserve">WV</w:t>
      </w:r>
      <w:r>
        <w:t xml:space="preserve"> </w:t>
      </w:r>
      <w:r>
        <w:t xml:space="preserve">No. 147, 4 March 1977). The SL’s hostility to hustlerist attitudes, inimical</w:t>
      </w:r>
      <w:r>
        <w:t xml:space="preserve"> </w:t>
      </w:r>
      <w:r>
        <w:t xml:space="preserve">to communist consciousness and disciplined functioning, contrasts sharply with</w:t>
      </w:r>
      <w:r>
        <w:t xml:space="preserve"> </w:t>
      </w:r>
      <w:r>
        <w:t xml:space="preserve">the patronizing approach of other avowedly leftist organizations, most notably</w:t>
      </w:r>
      <w:r>
        <w:t xml:space="preserve"> </w:t>
      </w:r>
      <w:r>
        <w:t xml:space="preserve">the Workers League and International Socialists. Unlike these fake-lefts, who</w:t>
      </w:r>
      <w:r>
        <w:t xml:space="preserve"> </w:t>
      </w:r>
      <w:r>
        <w:t xml:space="preserve">orient toward transient recruitment of footloose minority-group youth on a minimum</w:t>
      </w:r>
      <w:r>
        <w:t xml:space="preserve"> </w:t>
      </w:r>
      <w:r>
        <w:t xml:space="preserve">program to provide the appearance of a</w:t>
      </w:r>
      <w:r>
        <w:t xml:space="preserve"> </w:t>
      </w:r>
      <w:r>
        <w:t xml:space="preserve">“</w:t>
      </w:r>
      <w:r>
        <w:t xml:space="preserve">mass base,</w:t>
      </w:r>
      <w:r>
        <w:t xml:space="preserve">”</w:t>
      </w:r>
      <w:r>
        <w:t xml:space="preserve"> </w:t>
      </w:r>
      <w:r>
        <w:t xml:space="preserve">the SL aims at the creation</w:t>
      </w:r>
      <w:r>
        <w:t xml:space="preserve"> </w:t>
      </w:r>
      <w:r>
        <w:t xml:space="preserve">of a hardened cadre of committed black Trotskyists who can become proletarian</w:t>
      </w:r>
      <w:r>
        <w:t xml:space="preserve"> </w:t>
      </w:r>
      <w:r>
        <w:t xml:space="preserve">leaders. These comrades must be prepared to lead white workers as well as</w:t>
      </w:r>
      <w:r>
        <w:t xml:space="preserve"> </w:t>
      </w:r>
      <w:r>
        <w:t xml:space="preserve">blacks, to lead within the party as well as among the masses.</w:t>
      </w:r>
    </w:p>
    <w:p>
      <w:pPr>
        <w:pStyle w:val="Heading2"/>
      </w:pPr>
      <w:bookmarkStart w:id="23" w:name="toward-a-black-transitional-organization"/>
      <w:r>
        <w:t xml:space="preserve">Toward a Black Transitional Organization</w:t>
      </w:r>
      <w:bookmarkEnd w:id="23"/>
    </w:p>
    <w:p>
      <w:pPr>
        <w:pStyle w:val="FirstParagraph"/>
      </w:pPr>
      <w:r>
        <w:t xml:space="preserve">Unlike the classic Debsian approach that</w:t>
      </w:r>
      <w:r>
        <w:t xml:space="preserve"> </w:t>
      </w:r>
      <w:r>
        <w:t xml:space="preserve">“</w:t>
      </w:r>
      <w:r>
        <w:t xml:space="preserve">Socialism has nothing special to offer</w:t>
      </w:r>
      <w:r>
        <w:t xml:space="preserve"> </w:t>
      </w:r>
      <w:r>
        <w:t xml:space="preserve">the Negroes,</w:t>
      </w:r>
      <w:r>
        <w:t xml:space="preserve">”</w:t>
      </w:r>
      <w:r>
        <w:t xml:space="preserve"> </w:t>
      </w:r>
      <w:r>
        <w:t xml:space="preserve">the program of the SL recognizes that the special oppression of</w:t>
      </w:r>
      <w:r>
        <w:t xml:space="preserve"> </w:t>
      </w:r>
      <w:r>
        <w:t xml:space="preserve">blacks under capitalism means that black workers will play a vanguard role among</w:t>
      </w:r>
      <w:r>
        <w:t xml:space="preserve"> </w:t>
      </w:r>
      <w:r>
        <w:t xml:space="preserve">the most militant fighters for socialist revolution.</w:t>
      </w:r>
      <w:r>
        <w:t xml:space="preserve"> </w:t>
      </w:r>
      <w:r>
        <w:t xml:space="preserve">“</w:t>
      </w:r>
      <w:r>
        <w:t xml:space="preserve">Black and white unite and</w:t>
      </w:r>
      <w:r>
        <w:t xml:space="preserve"> </w:t>
      </w:r>
      <w:r>
        <w:t xml:space="preserve">fight</w:t>
      </w:r>
      <w:r>
        <w:t xml:space="preserve">”</w:t>
      </w:r>
      <w:r>
        <w:t xml:space="preserve"> </w:t>
      </w:r>
      <w:r>
        <w:t xml:space="preserve">can be realized only on the basis of a militant, broad attack against</w:t>
      </w:r>
      <w:r>
        <w:t xml:space="preserve"> </w:t>
      </w:r>
      <w:r>
        <w:t xml:space="preserve">capitalism, including a firm commitment to struggle against the special</w:t>
      </w:r>
      <w:r>
        <w:t xml:space="preserve"> </w:t>
      </w:r>
      <w:r>
        <w:t xml:space="preserve">oppression of ghettoized minorities. Our perspective of revolutionary</w:t>
      </w:r>
      <w:r>
        <w:t xml:space="preserve"> </w:t>
      </w:r>
      <w:r>
        <w:t xml:space="preserve">integrationism means the mobilization of the union movement to fight for</w:t>
      </w:r>
      <w:r>
        <w:t xml:space="preserve"> </w:t>
      </w:r>
      <w:r>
        <w:t xml:space="preserve">equality, e.g., the formation of black/labor defense of black schoolchildren</w:t>
      </w:r>
      <w:r>
        <w:t xml:space="preserve"> </w:t>
      </w:r>
      <w:r>
        <w:t xml:space="preserve">against the segregationist anti-busing backlash. The Debsian outlook at bottom</w:t>
      </w:r>
      <w:r>
        <w:t xml:space="preserve"> </w:t>
      </w:r>
      <w:r>
        <w:t xml:space="preserve">reflects the pressure of the</w:t>
      </w:r>
      <w:r>
        <w:t xml:space="preserve"> </w:t>
      </w:r>
      <w:r>
        <w:t xml:space="preserve">“</w:t>
      </w:r>
      <w:r>
        <w:t xml:space="preserve">labor aristocracy,</w:t>
      </w:r>
      <w:r>
        <w:t xml:space="preserve">”</w:t>
      </w:r>
      <w:r>
        <w:t xml:space="preserve"> </w:t>
      </w:r>
      <w:r>
        <w:t xml:space="preserve">whereas the communist based</w:t>
      </w:r>
      <w:r>
        <w:t xml:space="preserve"> </w:t>
      </w:r>
      <w:r>
        <w:t xml:space="preserve">upon a proletarian core—seeks to become the</w:t>
      </w:r>
      <w:r>
        <w:t xml:space="preserve"> </w:t>
      </w:r>
      <w:r>
        <w:t xml:space="preserve">“</w:t>
      </w:r>
      <w:r>
        <w:t xml:space="preserve">tribune of the people,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champion of all the oppressed.</w:t>
      </w:r>
    </w:p>
    <w:p>
      <w:pPr>
        <w:pStyle w:val="BodyText"/>
      </w:pPr>
      <w:r>
        <w:t xml:space="preserve">The special oppression of blacks demands a struggle by the communist vanguard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labor aristocratic</w:t>
      </w:r>
      <w:r>
        <w:t xml:space="preserve">”</w:t>
      </w:r>
      <w:r>
        <w:t xml:space="preserve"> </w:t>
      </w:r>
      <w:r>
        <w:t xml:space="preserve">parochialism, chauvinist attitudes and backward</w:t>
      </w:r>
      <w:r>
        <w:t xml:space="preserve"> </w:t>
      </w:r>
      <w:r>
        <w:t xml:space="preserve">consciousness institutionalized in the pro-capitalist labor bureaucracy. And it</w:t>
      </w:r>
      <w:r>
        <w:t xml:space="preserve"> </w:t>
      </w:r>
      <w:r>
        <w:t xml:space="preserve">demands special forms of organization as well, a black transitional organization</w:t>
      </w:r>
      <w:r>
        <w:t xml:space="preserve"> </w:t>
      </w:r>
      <w:r>
        <w:t xml:space="preserve">under communist political leadership. While insisting that only the working</w:t>
      </w:r>
      <w:r>
        <w:t xml:space="preserve"> </w:t>
      </w:r>
      <w:r>
        <w:t xml:space="preserve">class organized at the point of production has the social power to effect</w:t>
      </w:r>
      <w:r>
        <w:t xml:space="preserve"> </w:t>
      </w:r>
      <w:r>
        <w:t xml:space="preserve">revolutionary change, the party involves itself in every significant social</w:t>
      </w:r>
      <w:r>
        <w:t xml:space="preserve"> </w:t>
      </w:r>
      <w:r>
        <w:t xml:space="preserve">struggle, posing a class axis to lead partial struggles in a revolutionary</w:t>
      </w:r>
      <w:r>
        <w:t xml:space="preserve"> </w:t>
      </w:r>
      <w:r>
        <w:t xml:space="preserve">direction.</w:t>
      </w:r>
    </w:p>
    <w:p>
      <w:pPr>
        <w:pStyle w:val="BodyText"/>
      </w:pPr>
      <w:r>
        <w:t xml:space="preserve">Our program toward the doubly oppressed ghetto masses is not one of social</w:t>
      </w:r>
      <w:r>
        <w:t xml:space="preserve"> </w:t>
      </w:r>
      <w:r>
        <w:t xml:space="preserve">welfare schemes, but rather of working-class struggle against lumpenization of</w:t>
      </w:r>
      <w:r>
        <w:t xml:space="preserve"> </w:t>
      </w:r>
      <w:r>
        <w:t xml:space="preserve">the black population. Our perspective is counterposed to that of the</w:t>
      </w:r>
      <w:r>
        <w:t xml:space="preserve"> </w:t>
      </w:r>
      <w:r>
        <w:t xml:space="preserve">ghetto-oriented black radical groups, such as the Panthers, whose program</w:t>
      </w:r>
      <w:r>
        <w:t xml:space="preserve"> </w:t>
      </w:r>
      <w:r>
        <w:t xml:space="preserve">centers around minimal demands for slightly improving the conditions of the</w:t>
      </w:r>
      <w:r>
        <w:t xml:space="preserve"> </w:t>
      </w:r>
      <w:r>
        <w:t xml:space="preserve">lumpenproletariat and defending them against victimization. While struggles</w:t>
      </w:r>
      <w:r>
        <w:t xml:space="preserve"> </w:t>
      </w:r>
      <w:r>
        <w:t xml:space="preserve">against racist frame-ups and police brutality, around welfare and rent and</w:t>
      </w:r>
      <w:r>
        <w:t xml:space="preserve"> </w:t>
      </w:r>
      <w:r>
        <w:t xml:space="preserve">community health care, are supportable, they are not the main focus of our</w:t>
      </w:r>
      <w:r>
        <w:t xml:space="preserve"> </w:t>
      </w:r>
      <w:r>
        <w:t xml:space="preserve">program, which aims at delumpenizing the lumpenproletariat through jobs and</w:t>
      </w:r>
      <w:r>
        <w:t xml:space="preserve"> </w:t>
      </w:r>
      <w:r>
        <w:t xml:space="preserve">educational opportunities. Struggles for a shorter workweek, for massive</w:t>
      </w:r>
      <w:r>
        <w:t xml:space="preserve"> </w:t>
      </w:r>
      <w:r>
        <w:t xml:space="preserve">government public works at union wages, for free higher education with stipend,</w:t>
      </w:r>
      <w:r>
        <w:t xml:space="preserve"> </w:t>
      </w:r>
      <w:r>
        <w:t xml:space="preserve">for union-controlled training programs cannot be conducted essentially from a</w:t>
      </w:r>
      <w:r>
        <w:t xml:space="preserve"> </w:t>
      </w:r>
      <w:r>
        <w:t xml:space="preserve">ghetto base, but require the mobilization of the social power of the workers</w:t>
      </w:r>
      <w:r>
        <w:t xml:space="preserve"> </w:t>
      </w:r>
      <w:r>
        <w:t xml:space="preserve">movement. Lumpenization is not only the most vicious oppression to which blacks</w:t>
      </w:r>
      <w:r>
        <w:t xml:space="preserve"> </w:t>
      </w:r>
      <w:r>
        <w:t xml:space="preserve">are subjected. It constitutes also a real danger to the future existence of</w:t>
      </w:r>
      <w:r>
        <w:t xml:space="preserve"> </w:t>
      </w:r>
      <w:r>
        <w:t xml:space="preserve">black masses. Racism is so central to American political reaction that black</w:t>
      </w:r>
      <w:r>
        <w:t xml:space="preserve"> </w:t>
      </w:r>
      <w:r>
        <w:t xml:space="preserve">lumpens—in contrast to the lumpenproletariat in ethnically homogeneous</w:t>
      </w:r>
      <w:r>
        <w:t xml:space="preserve"> </w:t>
      </w:r>
      <w:r>
        <w:t xml:space="preserve">societies—cannot become the shock troops of an American fascist movement. But a</w:t>
      </w:r>
      <w:r>
        <w:t xml:space="preserve"> </w:t>
      </w:r>
      <w:r>
        <w:t xml:space="preserve">black population which is of no economic use to the ruling class stands doubly</w:t>
      </w:r>
      <w:r>
        <w:t xml:space="preserve"> </w:t>
      </w:r>
      <w:r>
        <w:t xml:space="preserve">defenseless against a fascist onslaught. The only defense of these</w:t>
      </w:r>
      <w:r>
        <w:t xml:space="preserve"> </w:t>
      </w:r>
      <w:r>
        <w:t xml:space="preserve">“</w:t>
      </w:r>
      <w:r>
        <w:t xml:space="preserve">wretched of</w:t>
      </w:r>
      <w:r>
        <w:t xml:space="preserve"> </w:t>
      </w:r>
      <w:r>
        <w:t xml:space="preserve">the earth</w:t>
      </w:r>
      <w:r>
        <w:t xml:space="preserve">”</w:t>
      </w:r>
      <w:r>
        <w:t xml:space="preserve"> </w:t>
      </w:r>
      <w:r>
        <w:t xml:space="preserve">resides in a class-conscious proletariat. The unionized black worker,</w:t>
      </w:r>
      <w:r>
        <w:t xml:space="preserve"> </w:t>
      </w:r>
      <w:r>
        <w:t xml:space="preserve">who frequently has a mother on welfare and a friend in prison, is the living</w:t>
      </w:r>
      <w:r>
        <w:t xml:space="preserve"> </w:t>
      </w:r>
      <w:r>
        <w:t xml:space="preserve">bridge to and necessary leader of the ghetto masses.</w:t>
      </w:r>
    </w:p>
    <w:p>
      <w:pPr>
        <w:pStyle w:val="Heading2"/>
      </w:pPr>
      <w:bookmarkStart w:id="24" w:name="lumpen-radicalism"/>
      <w:r>
        <w:t xml:space="preserve">Lumpen Radicalism</w:t>
      </w:r>
      <w:bookmarkEnd w:id="24"/>
    </w:p>
    <w:p>
      <w:pPr>
        <w:pStyle w:val="FirstParagraph"/>
      </w:pPr>
      <w:r>
        <w:t xml:space="preserve">During the heyday of the New Left, all shades of radical opinion tended to view</w:t>
      </w:r>
      <w:r>
        <w:t xml:space="preserve"> </w:t>
      </w:r>
      <w:r>
        <w:t xml:space="preserve">ghetto youth as the most politically advanced section of American society, as</w:t>
      </w:r>
      <w:r>
        <w:t xml:space="preserve"> </w:t>
      </w:r>
      <w:r>
        <w:t xml:space="preserve">“</w:t>
      </w:r>
      <w:r>
        <w:t xml:space="preserve">natural revolutionaries.</w:t>
      </w:r>
      <w:r>
        <w:t xml:space="preserve">”</w:t>
      </w:r>
      <w:r>
        <w:t xml:space="preserve"> </w:t>
      </w:r>
      <w:r>
        <w:t xml:space="preserve">Derived from that period of left-wing upsurge, a</w:t>
      </w:r>
      <w:r>
        <w:t xml:space="preserve"> </w:t>
      </w:r>
      <w:r>
        <w:t xml:space="preserve">section of the SL membership, including many of the black comrades, has tended</w:t>
      </w:r>
      <w:r>
        <w:t xml:space="preserve"> </w:t>
      </w:r>
      <w:r>
        <w:t xml:space="preserve">to carry over that attitude. The alienation of young blacks from aspects of</w:t>
      </w:r>
      <w:r>
        <w:t xml:space="preserve"> </w:t>
      </w:r>
      <w:r>
        <w:t xml:space="preserve">capitalist ideology will be an important factor in their disproportionate</w:t>
      </w:r>
      <w:r>
        <w:t xml:space="preserve"> </w:t>
      </w:r>
      <w:r>
        <w:t xml:space="preserve">representation in any radical upsurge. But spontaneous ghetto radicalism has</w:t>
      </w:r>
      <w:r>
        <w:t xml:space="preserve"> </w:t>
      </w:r>
      <w:r>
        <w:t xml:space="preserve">sharp ideological limitations as well as material ones. As another document</w:t>
      </w:r>
      <w:r>
        <w:t xml:space="preserve"> </w:t>
      </w:r>
      <w:r>
        <w:t xml:space="preserve">submitted to the pre-Conference discussion and adopted by the Conference</w:t>
      </w:r>
      <w:r>
        <w:t xml:space="preserve"> </w:t>
      </w:r>
      <w:r>
        <w:t xml:space="preserve">delegates explained:</w:t>
      </w:r>
    </w:p>
    <w:p>
      <w:pPr>
        <w:pStyle w:val="BlockText"/>
      </w:pPr>
      <w:r>
        <w:t xml:space="preserve">“Many of the decisive ideological attitudes which bind white workers to the</w:t>
      </w:r>
      <w:r>
        <w:t xml:space="preserve"> </w:t>
      </w:r>
      <w:r>
        <w:t xml:space="preserve">American bourgeois order are necessarily much weaker among blacks of all</w:t>
      </w:r>
      <w:r>
        <w:t xml:space="preserve"> </w:t>
      </w:r>
      <w:r>
        <w:t xml:space="preserve">social classes. Great American chauvinism, closely identified with white</w:t>
      </w:r>
      <w:r>
        <w:t xml:space="preserve"> </w:t>
      </w:r>
      <w:r>
        <w:t xml:space="preserve">Anglo-Saxon supremacy, is certainly weaker in black ghettos than in white</w:t>
      </w:r>
      <w:r>
        <w:t xml:space="preserve"> </w:t>
      </w:r>
      <w:r>
        <w:t xml:space="preserve">working-class suburbs. For obvious reasons, blacks are far more disposed to</w:t>
      </w:r>
      <w:r>
        <w:t xml:space="preserve"> </w:t>
      </w:r>
      <w:r>
        <w:t xml:space="preserve">sympathize with the struggles of colonial peoples against the Western</w:t>
      </w:r>
      <w:r>
        <w:t xml:space="preserve"> </w:t>
      </w:r>
      <w:r>
        <w:t xml:space="preserve">imperialist powers, including the U.S. This attitude can produce among blacks</w:t>
      </w:r>
      <w:r>
        <w:t xml:space="preserve"> </w:t>
      </w:r>
      <w:r>
        <w:t xml:space="preserve">a broad-based tolerance for</w:t>
      </w:r>
      <w:r>
        <w:t xml:space="preserve"> </w:t>
      </w:r>
      <w:r>
        <w:t xml:space="preserve">‘</w:t>
      </w:r>
      <w:r>
        <w:t xml:space="preserve">communism</w:t>
      </w:r>
      <w:r>
        <w:t xml:space="preserve">’</w:t>
      </w:r>
      <w:r>
        <w:t xml:space="preserve"> </w:t>
      </w:r>
      <w:r>
        <w:t xml:space="preserve">when associated with national</w:t>
      </w:r>
      <w:r>
        <w:t xml:space="preserve"> </w:t>
      </w:r>
      <w:r>
        <w:t xml:space="preserve">liberation struggles (e.g. Cuba, Vietnam). Muhammad Ali’s famous remark,</w:t>
      </w:r>
      <w:r>
        <w:t xml:space="preserve"> </w:t>
      </w:r>
      <w:r>
        <w:t xml:space="preserve">‘</w:t>
      </w:r>
      <w:r>
        <w:t xml:space="preserve">the</w:t>
      </w:r>
      <w:r>
        <w:t xml:space="preserve"> </w:t>
      </w:r>
      <w:r>
        <w:t xml:space="preserve">Viet Cong never did me any harm,</w:t>
      </w:r>
      <w:r>
        <w:t xml:space="preserve">’</w:t>
      </w:r>
      <w:r>
        <w:t xml:space="preserve"> </w:t>
      </w:r>
      <w:r>
        <w:t xml:space="preserve">expressed the attitude of a large fraction</w:t>
      </w:r>
      <w:r>
        <w:t xml:space="preserve"> </w:t>
      </w:r>
      <w:r>
        <w:t xml:space="preserve">of black draft-age youth.</w:t>
      </w:r>
    </w:p>
    <w:p>
      <w:pPr>
        <w:pStyle w:val="BlockText"/>
      </w:pPr>
      <w:r>
        <w:t xml:space="preserve">“Blacks are naturally less prone to illusions about the democratic, class</w:t>
      </w:r>
      <w:r>
        <w:t xml:space="preserve"> </w:t>
      </w:r>
      <w:r>
        <w:t xml:space="preserve">neutral character of the state apparatus. Ghetto high school students hate</w:t>
      </w:r>
      <w:r>
        <w:t xml:space="preserve"> </w:t>
      </w:r>
      <w:r>
        <w:t xml:space="preserve">cops in a way few white workers do….</w:t>
      </w:r>
    </w:p>
    <w:p>
      <w:pPr>
        <w:pStyle w:val="BlockText"/>
      </w:pPr>
      <w:r>
        <w:t xml:space="preserve">“As victims of racist oppression by a white ruling class, black lumpens easily</w:t>
      </w:r>
      <w:r>
        <w:t xml:space="preserve"> </w:t>
      </w:r>
      <w:r>
        <w:t xml:space="preserve">accept some of the negative conditions for communist consciousness. They are</w:t>
      </w:r>
      <w:r>
        <w:t xml:space="preserve"> </w:t>
      </w:r>
      <w:r>
        <w:t xml:space="preserve">comparatively freer from chauvinist and bourgeois-democratic illusions in the</w:t>
      </w:r>
      <w:r>
        <w:t xml:space="preserve"> </w:t>
      </w:r>
      <w:r>
        <w:t xml:space="preserve">American state than are white workers at the present time.</w:t>
      </w:r>
    </w:p>
    <w:p>
      <w:pPr>
        <w:pStyle w:val="BlockText"/>
      </w:pPr>
      <w:r>
        <w:t xml:space="preserve">“However, lumpenized black youth lack those positive elements of communist</w:t>
      </w:r>
      <w:r>
        <w:t xml:space="preserve"> </w:t>
      </w:r>
      <w:r>
        <w:t xml:space="preserve">consciousness derived from participation in the labor process and organized</w:t>
      </w:r>
      <w:r>
        <w:t xml:space="preserve"> </w:t>
      </w:r>
      <w:r>
        <w:t xml:space="preserve">workers movement….</w:t>
      </w:r>
    </w:p>
    <w:p>
      <w:pPr>
        <w:pStyle w:val="BlockText"/>
      </w:pPr>
      <w:r>
        <w:t xml:space="preserve">“…the black lumpenproletariat (like its counterpart in other countries) is</w:t>
      </w:r>
      <w:r>
        <w:t xml:space="preserve"> </w:t>
      </w:r>
      <w:r>
        <w:t xml:space="preserve">alienated from and potentially hostile to the organized working class, which</w:t>
      </w:r>
      <w:r>
        <w:t xml:space="preserve"> </w:t>
      </w:r>
      <w:r>
        <w:t xml:space="preserve">it views as a socially privileged group; this view is strengthened by the fact</w:t>
      </w:r>
      <w:r>
        <w:t xml:space="preserve"> </w:t>
      </w:r>
      <w:r>
        <w:t xml:space="preserve">that the top trade-union leadership (though not the middle-level) is</w:t>
      </w:r>
      <w:r>
        <w:t xml:space="preserve"> </w:t>
      </w:r>
      <w:r>
        <w:t xml:space="preserve">overwhelmingly white. Black lumpen hostility to the working class (black as</w:t>
      </w:r>
      <w:r>
        <w:t xml:space="preserve"> </w:t>
      </w:r>
      <w:r>
        <w:t xml:space="preserve">well as white) can find a</w:t>
      </w:r>
      <w:r>
        <w:t xml:space="preserve"> </w:t>
      </w:r>
      <w:r>
        <w:rPr>
          <w:i/>
        </w:rPr>
        <w:t xml:space="preserve">political</w:t>
      </w:r>
      <w:r>
        <w:t xml:space="preserve"> </w:t>
      </w:r>
      <w:r>
        <w:t xml:space="preserve">expression. If black lumpens cannot be won</w:t>
      </w:r>
      <w:r>
        <w:t xml:space="preserve"> </w:t>
      </w:r>
      <w:r>
        <w:t xml:space="preserve">to fascist bonapartism, they can be won to bourgeois</w:t>
      </w:r>
      <w:r>
        <w:t xml:space="preserve"> </w:t>
      </w:r>
      <w:r>
        <w:rPr>
          <w:i/>
        </w:rPr>
        <w:t xml:space="preserve">liberal</w:t>
      </w:r>
      <w:r>
        <w:t xml:space="preserve"> </w:t>
      </w:r>
      <w:r>
        <w:t xml:space="preserve">union-busting on</w:t>
      </w:r>
      <w:r>
        <w:t xml:space="preserve"> </w:t>
      </w:r>
      <w:r>
        <w:t xml:space="preserve">a populist-leveling program. Sonny Carson’s actions on behalf of Lindsay in</w:t>
      </w:r>
      <w:r>
        <w:t xml:space="preserve"> </w:t>
      </w:r>
      <w:r>
        <w:t xml:space="preserve">the 1968 NYC teachers’ strike and Baraka’s on behalf of Gibson in the 1971</w:t>
      </w:r>
      <w:r>
        <w:t xml:space="preserve"> </w:t>
      </w:r>
      <w:r>
        <w:t xml:space="preserve">Newark teachers’ strike conform to one of the central elements of classic</w:t>
      </w:r>
      <w:r>
        <w:t xml:space="preserve"> </w:t>
      </w:r>
      <w:r>
        <w:t xml:space="preserve">fascism—the mobilization of lumpen violence against the workers movement in</w:t>
      </w:r>
      <w:r>
        <w:t xml:space="preserve"> </w:t>
      </w:r>
      <w:r>
        <w:t xml:space="preserve">the name of plebeian-nationalist ideology.</w:t>
      </w:r>
    </w:p>
    <w:p>
      <w:pPr>
        <w:pStyle w:val="BlockText"/>
      </w:pPr>
      <w:r>
        <w:t xml:space="preserve">“</w:t>
      </w:r>
      <w:r>
        <w:t xml:space="preserve">The political aspirations of the lumpenproletariat can express themselves in</w:t>
      </w:r>
      <w:r>
        <w:t xml:space="preserve"> </w:t>
      </w:r>
      <w:r>
        <w:t xml:space="preserve">forms other than fascism. Lumpen radicalism can also take an ostensibly</w:t>
      </w:r>
      <w:r>
        <w:t xml:space="preserve"> </w:t>
      </w:r>
      <w:r>
        <w:t xml:space="preserve">revolutionary form, posing as a left-wing alternative to Marxian proletarian</w:t>
      </w:r>
      <w:r>
        <w:t xml:space="preserve"> </w:t>
      </w:r>
      <w:r>
        <w:t xml:space="preserve">socialism. In</w:t>
      </w:r>
      <w:r>
        <w:t xml:space="preserve"> </w:t>
      </w:r>
      <w:r>
        <w:rPr>
          <w:i/>
        </w:rPr>
        <w:t xml:space="preserve">The ABC of Communism</w:t>
      </w:r>
      <w:r>
        <w:t xml:space="preserve">, Bukharin and Preobrazhensky characterize</w:t>
      </w:r>
      <w:r>
        <w:t xml:space="preserve"> </w:t>
      </w:r>
      <w:r>
        <w:t xml:space="preserve">anarchism, with its hostility to all social authority and emphasis on the</w:t>
      </w:r>
      <w:r>
        <w:t xml:space="preserve"> </w:t>
      </w:r>
      <w:r>
        <w:t xml:space="preserve">leveling redistribution of consumption, as</w:t>
      </w:r>
      <w:r>
        <w:t xml:space="preserve"> </w:t>
      </w:r>
      <w:r>
        <w:t xml:space="preserve">‘</w:t>
      </w:r>
      <w:r>
        <w:t xml:space="preserve">lumpenproletarian socialism</w:t>
      </w:r>
      <w:r>
        <w:t xml:space="preserve">’</w:t>
      </w:r>
      <w:r>
        <w:t xml:space="preserve">….</w:t>
      </w:r>
      <w:r>
        <w:t xml:space="preserve">”</w:t>
      </w:r>
    </w:p>
    <w:p>
      <w:pPr>
        <w:pStyle w:val="Heading2"/>
      </w:pPr>
      <w:bookmarkStart w:id="25" w:name="you-cant-lead-a-party-you-dont-trust"/>
      <w:r>
        <w:t xml:space="preserve">“</w:t>
      </w:r>
      <w:r>
        <w:t xml:space="preserve">You Can’t Lead a Party You Don’t Trust</w:t>
      </w:r>
      <w:r>
        <w:t xml:space="preserve">”</w:t>
      </w:r>
      <w:bookmarkEnd w:id="25"/>
    </w:p>
    <w:p>
      <w:pPr>
        <w:pStyle w:val="FirstParagraph"/>
      </w:pPr>
      <w:r>
        <w:t xml:space="preserve">The deforming effects of lumpen existence are far from solely ideological. The</w:t>
      </w:r>
      <w:r>
        <w:t xml:space="preserve"> </w:t>
      </w:r>
      <w:r>
        <w:t xml:space="preserve">observation that</w:t>
      </w:r>
      <w:r>
        <w:t xml:space="preserve"> </w:t>
      </w:r>
      <w:r>
        <w:t xml:space="preserve">“</w:t>
      </w:r>
      <w:r>
        <w:t xml:space="preserve">being determines consciousness</w:t>
      </w:r>
      <w:r>
        <w:t xml:space="preserve">”</w:t>
      </w:r>
      <w:r>
        <w:t xml:space="preserve"> </w:t>
      </w:r>
      <w:r>
        <w:t xml:space="preserve">is true not only in the mass</w:t>
      </w:r>
      <w:r>
        <w:t xml:space="preserve"> </w:t>
      </w:r>
      <w:r>
        <w:t xml:space="preserve">but among subjectively revolutionary elements. The communist vanguard, defined</w:t>
      </w:r>
      <w:r>
        <w:t xml:space="preserve"> </w:t>
      </w:r>
      <w:r>
        <w:t xml:space="preserve">by its commonality of program, must exert its conscious will to transform its</w:t>
      </w:r>
      <w:r>
        <w:t xml:space="preserve"> </w:t>
      </w:r>
      <w:r>
        <w:t xml:space="preserve">lumpen-derived members into disciplined Leninist cadres. Subjectively</w:t>
      </w:r>
      <w:r>
        <w:t xml:space="preserve"> </w:t>
      </w:r>
      <w:r>
        <w:t xml:space="preserve">revolutionary militants recruited out of a lumpen background must break from a</w:t>
      </w:r>
      <w:r>
        <w:t xml:space="preserve"> </w:t>
      </w:r>
      <w:r>
        <w:t xml:space="preserve">lumpen proletarian economic existence and reject all vestiges of lumpen</w:t>
      </w:r>
      <w:r>
        <w:t xml:space="preserve"> </w:t>
      </w:r>
      <w:r>
        <w:t xml:space="preserve">lifestylism. Only on the basis of a rough equality between comrades—in living</w:t>
      </w:r>
      <w:r>
        <w:t xml:space="preserve"> </w:t>
      </w:r>
      <w:r>
        <w:t xml:space="preserve">standards, educational skills, etc.—can a truly communist cadre be forged, free</w:t>
      </w:r>
      <w:r>
        <w:t xml:space="preserve"> </w:t>
      </w:r>
      <w:r>
        <w:t xml:space="preserve">from servility, patronizing and pretense.</w:t>
      </w:r>
    </w:p>
    <w:p>
      <w:pPr>
        <w:pStyle w:val="BodyText"/>
      </w:pPr>
      <w:r>
        <w:t xml:space="preserve">A break from lumpen existence requires a change in being and in consciousness. A</w:t>
      </w:r>
      <w:r>
        <w:t xml:space="preserve"> </w:t>
      </w:r>
      <w:r>
        <w:t xml:space="preserve">disciplined black communist cadre is forged by transcending a previous</w:t>
      </w:r>
      <w:r>
        <w:t xml:space="preserve"> </w:t>
      </w:r>
      <w:r>
        <w:t xml:space="preserve">experience characterized by degradation and manipulation. The fake-left</w:t>
      </w:r>
      <w:r>
        <w:t xml:space="preserve"> </w:t>
      </w:r>
      <w:r>
        <w:t xml:space="preserve">organizations and their front groups (e.g., the International Socialists’</w:t>
      </w:r>
      <w:r>
        <w:t xml:space="preserve"> </w:t>
      </w:r>
      <w:r>
        <w:t xml:space="preserve">“</w:t>
      </w:r>
      <w:r>
        <w:t xml:space="preserve">Red</w:t>
      </w:r>
      <w:r>
        <w:t xml:space="preserve"> </w:t>
      </w:r>
      <w:r>
        <w:t xml:space="preserve">Ride</w:t>
      </w:r>
      <w:r>
        <w:t xml:space="preserve">”</w:t>
      </w:r>
      <w:r>
        <w:t xml:space="preserve">) recruit politically raw minority-group youth who sit on the sidelines of</w:t>
      </w:r>
      <w:r>
        <w:t xml:space="preserve"> </w:t>
      </w:r>
      <w:r>
        <w:t xml:space="preserve">the party, passively accepting the dictates of the leadership or suspiciously</w:t>
      </w:r>
      <w:r>
        <w:t xml:space="preserve"> </w:t>
      </w:r>
      <w:r>
        <w:t xml:space="preserve">sniping at the program with guerrilla-warfare methods which can only becloud the</w:t>
      </w:r>
      <w:r>
        <w:t xml:space="preserve"> </w:t>
      </w:r>
      <w:r>
        <w:t xml:space="preserve">issues and corrode the debates. We want to cohere a black cadre component, fully</w:t>
      </w:r>
      <w:r>
        <w:t xml:space="preserve"> </w:t>
      </w:r>
      <w:r>
        <w:t xml:space="preserve">integrated into the leadership of our party as into the ranks. The National</w:t>
      </w:r>
      <w:r>
        <w:t xml:space="preserve"> </w:t>
      </w:r>
      <w:r>
        <w:t xml:space="preserve">Conference, where many black comrades took an active role in the documentary</w:t>
      </w:r>
      <w:r>
        <w:t xml:space="preserve"> </w:t>
      </w:r>
      <w:r>
        <w:t xml:space="preserve">preparation and in the debates, evidenced an increased understanding on the part</w:t>
      </w:r>
      <w:r>
        <w:t xml:space="preserve"> </w:t>
      </w:r>
      <w:r>
        <w:t xml:space="preserve">of the black comrades of their political responsibility to their party.</w:t>
      </w:r>
    </w:p>
    <w:p>
      <w:pPr>
        <w:pStyle w:val="BodyText"/>
      </w:pPr>
      <w:r>
        <w:t xml:space="preserve">Especially in this period of relative</w:t>
      </w:r>
      <w:r>
        <w:t xml:space="preserve"> </w:t>
      </w:r>
      <w:r>
        <w:t xml:space="preserve">“</w:t>
      </w:r>
      <w:r>
        <w:t xml:space="preserve">labor peace,</w:t>
      </w:r>
      <w:r>
        <w:t xml:space="preserve">”</w:t>
      </w:r>
      <w:r>
        <w:t xml:space="preserve"> </w:t>
      </w:r>
      <w:r>
        <w:t xml:space="preserve">a program based on the</w:t>
      </w:r>
      <w:r>
        <w:t xml:space="preserve"> </w:t>
      </w:r>
      <w:r>
        <w:t xml:space="preserve">insistence that the center of gravity of social struggle must reside in the</w:t>
      </w:r>
      <w:r>
        <w:t xml:space="preserve"> </w:t>
      </w:r>
      <w:r>
        <w:t xml:space="preserve">racially integrated workers movement may be seen as abstract. Impulses to</w:t>
      </w:r>
      <w:r>
        <w:t xml:space="preserve"> </w:t>
      </w:r>
      <w:r>
        <w:t xml:space="preserve">elevate work among black ghetto youth to a strategic substitute for a labor</w:t>
      </w:r>
      <w:r>
        <w:t xml:space="preserve"> </w:t>
      </w:r>
      <w:r>
        <w:t xml:space="preserve">orientation, fueled by impatience, can reinforce young black militants’</w:t>
      </w:r>
      <w:r>
        <w:t xml:space="preserve"> </w:t>
      </w:r>
      <w:r>
        <w:t xml:space="preserve">subjective identification with the sufferings of their</w:t>
      </w:r>
      <w:r>
        <w:t xml:space="preserve"> </w:t>
      </w:r>
      <w:r>
        <w:t xml:space="preserve">“</w:t>
      </w:r>
      <w:r>
        <w:t xml:space="preserve">brothers</w:t>
      </w:r>
      <w:r>
        <w:t xml:space="preserve">”</w:t>
      </w:r>
      <w:r>
        <w:t xml:space="preserve"> </w:t>
      </w:r>
      <w:r>
        <w:t xml:space="preserve">outside the</w:t>
      </w:r>
      <w:r>
        <w:t xml:space="preserve"> </w:t>
      </w:r>
      <w:r>
        <w:t xml:space="preserve">organization. But trans-class black solidarity, understandable as the</w:t>
      </w:r>
      <w:r>
        <w:t xml:space="preserve"> </w:t>
      </w:r>
      <w:r>
        <w:t xml:space="preserve">spontaneous response of the black masses to their most palpable oppression, can</w:t>
      </w:r>
      <w:r>
        <w:t xml:space="preserve"> </w:t>
      </w:r>
      <w:r>
        <w:t xml:space="preserve">have no place inside the ranks of an authentic communist vanguard. The</w:t>
      </w:r>
      <w:r>
        <w:t xml:space="preserve"> </w:t>
      </w:r>
      <w:r>
        <w:t xml:space="preserve">sectoralist consciousness induced by capitalist society’s divisive inequities is</w:t>
      </w:r>
      <w:r>
        <w:t xml:space="preserve"> </w:t>
      </w:r>
      <w:r>
        <w:t xml:space="preserve">directly counterposed to communist consciousness, which from a core of</w:t>
      </w:r>
      <w:r>
        <w:t xml:space="preserve"> </w:t>
      </w:r>
      <w:r>
        <w:t xml:space="preserve">intransigent programmatic unity seeks to extend its tendrils into every layer of</w:t>
      </w:r>
      <w:r>
        <w:t xml:space="preserve"> </w:t>
      </w:r>
      <w:r>
        <w:t xml:space="preserve">the exploited and oppressed.</w:t>
      </w:r>
    </w:p>
    <w:p>
      <w:pPr>
        <w:pStyle w:val="BodyText"/>
      </w:pPr>
      <w:r>
        <w:t xml:space="preserve">The discussion on the black question at the Spartacist League’s Fifth National</w:t>
      </w:r>
      <w:r>
        <w:t xml:space="preserve"> </w:t>
      </w:r>
      <w:r>
        <w:t xml:space="preserve">Conference marked an important step in the still incomplete and reversible</w:t>
      </w:r>
      <w:r>
        <w:t xml:space="preserve"> </w:t>
      </w:r>
      <w:r>
        <w:t xml:space="preserve">process of cohering a black cadre component of the Trotskyist vanguard nucleus.</w:t>
      </w:r>
      <w:r>
        <w:t xml:space="preserve"> </w:t>
      </w:r>
      <w:r>
        <w:t xml:space="preserve">Upon this vital process hinges the SL’s ability to root itself among the</w:t>
      </w:r>
      <w:r>
        <w:t xml:space="preserve"> </w:t>
      </w:r>
      <w:r>
        <w:t xml:space="preserve">advanced layers of the proletariat, particularly the black workers, a key future</w:t>
      </w:r>
      <w:r>
        <w:t xml:space="preserve"> </w:t>
      </w:r>
      <w:r>
        <w:t xml:space="preserve">motor force for socialist revolution.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Forging a Black Trotskyist Cadre</dc:title>
  <dc:creator>Spartacist League (U.S.)</dc:creator>
  <cp:keywords/>
  <dcterms:created xsi:type="dcterms:W3CDTF">2020-06-25T21:45:50Z</dcterms:created>
  <dcterms:modified xsi:type="dcterms:W3CDTF">2020-06-25T21:45:50Z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1977-07-15</vt:lpwstr>
  </property>
  <property fmtid="{D5CDD505-2E9C-101B-9397-08002B2CF9AE}" pid="3" name="rights">
    <vt:lpwstr>WV No. 166, 15 July 1977</vt:lpwstr>
  </property>
  <property fmtid="{D5CDD505-2E9C-101B-9397-08002B2CF9AE}" pid="4" name="subtitle">
    <vt:lpwstr>Spartacist League Holds Fifth Conference</vt:lpwstr>
  </property>
</Properties>
</file>